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3A" w:rsidRPr="00206188" w:rsidRDefault="00206188" w:rsidP="00F4663A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</w:rPr>
      </w:pPr>
      <w:r w:rsidRPr="00206188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</w:rPr>
        <w:t>Земля без торгов</w:t>
      </w:r>
      <w:bookmarkStart w:id="0" w:name="_GoBack"/>
      <w:bookmarkEnd w:id="0"/>
    </w:p>
    <w:p w:rsidR="00F4663A" w:rsidRPr="00F4663A" w:rsidRDefault="00F4663A" w:rsidP="00F4663A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F4663A" w:rsidRPr="00F4663A" w:rsidRDefault="00F4663A" w:rsidP="00F4663A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F4663A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F4663A" w:rsidRPr="00F4663A" w:rsidRDefault="00F4663A" w:rsidP="00F4663A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011849" w:rsidRDefault="00011849" w:rsidP="000118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01184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011849" w:rsidRPr="00011849" w:rsidRDefault="00011849" w:rsidP="000118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kern w:val="2"/>
          <w:sz w:val="24"/>
          <w:szCs w:val="24"/>
        </w:rPr>
      </w:pPr>
    </w:p>
    <w:p w:rsidR="00011849" w:rsidRDefault="00011849" w:rsidP="00011849">
      <w:pPr>
        <w:pStyle w:val="ConsPlusNormal"/>
        <w:ind w:firstLine="567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01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Земельным     кодексом      Российской      Федерации    (в редакции, действующей с 1 марта 2015 года) (</w:t>
      </w:r>
      <w:r w:rsidRPr="000118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"Парламентская газета", № 204-205, 30.10.2001,</w:t>
      </w:r>
      <w:r w:rsidRPr="00011849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«Российская газета», № 211-212, 30.10.2001)</w:t>
      </w:r>
      <w:r w:rsidRPr="00011849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;</w:t>
      </w:r>
    </w:p>
    <w:p w:rsidR="00011849" w:rsidRPr="00011849" w:rsidRDefault="00011849" w:rsidP="00011849">
      <w:pPr>
        <w:pStyle w:val="ConsPlusNormal"/>
        <w:ind w:firstLine="567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</w:p>
    <w:p w:rsidR="00011849" w:rsidRDefault="00011849" w:rsidP="0001184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849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Федеральным законом </w:t>
      </w:r>
      <w:r w:rsidRPr="0001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 </w:t>
      </w:r>
      <w:r w:rsidRPr="00011849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от 25.10.2001 № 137-ФЗ «О введении в действие </w:t>
      </w:r>
      <w:r w:rsidRPr="00011849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 кодекса Российской Федерации» (в редакции, действующей с 1 марта 2015 года) (</w:t>
      </w:r>
      <w:r w:rsidRPr="000118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"Парламентская газета", №  204-205, 30.10.2001,</w:t>
      </w:r>
      <w:r w:rsidRPr="00011849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"Российская газета", № 211-212, 30.10.2001)</w:t>
      </w:r>
      <w:r w:rsidRPr="0001184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11849" w:rsidRPr="00011849" w:rsidRDefault="00011849" w:rsidP="00011849">
      <w:pPr>
        <w:pStyle w:val="ConsPlusNormal"/>
        <w:ind w:firstLine="540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</w:p>
    <w:p w:rsidR="00011849" w:rsidRDefault="00011849" w:rsidP="0001184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849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 (</w:t>
      </w:r>
      <w:r w:rsidRPr="000118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«Российская газета», № 202, 08.10.2003)</w:t>
      </w:r>
      <w:r w:rsidRPr="0001184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11849" w:rsidRPr="00011849" w:rsidRDefault="00011849" w:rsidP="0001184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1849" w:rsidRDefault="00011849" w:rsidP="00011849">
      <w:pPr>
        <w:pStyle w:val="p5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849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Российской Федерации от 27.07.2006 № 149-ФЗ «Об информации, информационных технологиях и о защите информации» («Российская газета», 29.07.2006, № 165);</w:t>
      </w:r>
    </w:p>
    <w:p w:rsidR="00011849" w:rsidRPr="00011849" w:rsidRDefault="00011849" w:rsidP="00011849">
      <w:pPr>
        <w:pStyle w:val="p5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1849" w:rsidRDefault="00011849" w:rsidP="000118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849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Российской Федерации от 27.07.2006 № 152-ФЗ «О персональных данных» («Российская газета», 29.07.2006, № 165);</w:t>
      </w:r>
    </w:p>
    <w:p w:rsidR="00011849" w:rsidRPr="00011849" w:rsidRDefault="00011849" w:rsidP="000118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1849" w:rsidRDefault="00011849" w:rsidP="00011849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849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011849" w:rsidRPr="00011849" w:rsidRDefault="00011849" w:rsidP="00011849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1849" w:rsidRPr="00011849" w:rsidRDefault="00011849" w:rsidP="0001184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от 23.06.2014 № 171-ФЗ «О внесении изменений </w:t>
      </w:r>
      <w:proofErr w:type="gramStart"/>
      <w:r w:rsidRPr="0001184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01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11849" w:rsidRDefault="00011849" w:rsidP="0001184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849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кодекс Российской Федерации и отдельные законодательные акты Российской Федерации» (</w:t>
      </w:r>
      <w:r w:rsidRPr="0001184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«Российская газета», № 142, 27.06.2014)</w:t>
      </w:r>
      <w:r w:rsidRPr="0001184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11849" w:rsidRPr="00011849" w:rsidRDefault="00011849" w:rsidP="0001184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1849" w:rsidRPr="00011849" w:rsidRDefault="00011849" w:rsidP="00011849">
      <w:pPr>
        <w:suppressAutoHyphens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011849">
        <w:rPr>
          <w:rFonts w:ascii="Times New Roman" w:eastAsia="Tahoma" w:hAnsi="Times New Roman" w:cs="Times New Roman"/>
          <w:color w:val="000000" w:themeColor="text1"/>
          <w:kern w:val="0"/>
          <w:sz w:val="24"/>
          <w:szCs w:val="24"/>
          <w:lang w:eastAsia="ru-RU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011849" w:rsidRPr="00011849" w:rsidRDefault="00011849" w:rsidP="00011849">
      <w:pPr>
        <w:suppressAutoHyphens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011849" w:rsidRDefault="00011849" w:rsidP="00011849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01184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  <w:t xml:space="preserve"> </w:t>
      </w:r>
      <w:proofErr w:type="gramStart"/>
      <w:r w:rsidRPr="00011849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приказом Минэкономразвития России от 12.01.2015 № 1</w:t>
      </w:r>
      <w:r w:rsidRPr="00011849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ru-RU"/>
        </w:rPr>
        <w:t>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</w:t>
      </w:r>
      <w:r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ru-RU"/>
        </w:rPr>
        <w:t>2015</w:t>
      </w:r>
      <w:proofErr w:type="gramEnd"/>
    </w:p>
    <w:p w:rsidR="00011849" w:rsidRPr="00011849" w:rsidRDefault="00011849" w:rsidP="00011849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011849" w:rsidRPr="00011849" w:rsidRDefault="00011849" w:rsidP="00011849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</w:pPr>
      <w:r w:rsidRPr="00011849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приказом Минэкономразвития России от  14 января 2015 г. № 7 «Об утверждении </w:t>
      </w:r>
      <w:hyperlink r:id="rId7" w:history="1">
        <w:proofErr w:type="gramStart"/>
        <w:r w:rsidRPr="00011849">
          <w:rPr>
            <w:rStyle w:val="a7"/>
            <w:rFonts w:ascii="Times New Roman" w:hAnsi="Times New Roman" w:cs="Times New Roman"/>
            <w:bCs/>
            <w:color w:val="000000" w:themeColor="text1"/>
            <w:kern w:val="0"/>
            <w:sz w:val="24"/>
            <w:szCs w:val="24"/>
            <w:lang w:eastAsia="ru-RU"/>
          </w:rPr>
          <w:t>порядк</w:t>
        </w:r>
      </w:hyperlink>
      <w:r w:rsidRPr="00011849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а</w:t>
      </w:r>
      <w:proofErr w:type="gramEnd"/>
      <w:r w:rsidRPr="00011849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</w:t>
      </w:r>
      <w:proofErr w:type="gramStart"/>
      <w:r w:rsidRPr="00011849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согласовании предоставления </w:t>
      </w:r>
      <w:r w:rsidRPr="00011849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lastRenderedPageBreak/>
        <w:t>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требования к их формату» (Официальный интернет-портал правовой</w:t>
      </w:r>
      <w:proofErr w:type="gramEnd"/>
      <w:r w:rsidRPr="00011849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информации http://www.pravo.gov.ru, 27.02.2015);</w:t>
      </w:r>
    </w:p>
    <w:p w:rsidR="00011849" w:rsidRPr="00011849" w:rsidRDefault="00011849" w:rsidP="00011849">
      <w:pPr>
        <w:pStyle w:val="ConsPlusNormal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01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«</w:t>
      </w:r>
      <w:proofErr w:type="gramStart"/>
      <w:r w:rsidRPr="00011849">
        <w:rPr>
          <w:rFonts w:ascii="Times New Roman" w:hAnsi="Times New Roman" w:cs="Times New Roman"/>
          <w:color w:val="000000" w:themeColor="text1"/>
          <w:sz w:val="24"/>
          <w:szCs w:val="24"/>
        </w:rPr>
        <w:t>Курская</w:t>
      </w:r>
      <w:proofErr w:type="gramEnd"/>
      <w:r w:rsidRPr="0001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правда» №143 от 30.11.2013 года);</w:t>
      </w:r>
    </w:p>
    <w:p w:rsidR="00011849" w:rsidRPr="00011849" w:rsidRDefault="00011849" w:rsidP="000118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184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011849" w:rsidRDefault="00011849" w:rsidP="0001184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1184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 Курской области от 13.07.2016  №507-па «О перечне услуг, для которых предусмотрена возможность предоставления их в электронной форме (вместе с «Перечнем органов исполнительной власти Курской области, оказывающих государственные услуги самостоятельно либо через подведомственные учреждения», «Формой результатов мониторинга предоставления государственных и муниципальных услуг, в том числе в электронном виде») (</w:t>
      </w:r>
      <w:r w:rsidRPr="00011849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Официальный сайт Администрации Курской области http://adm.rkursk.ru, 14.07.2016</w:t>
      </w:r>
      <w:r w:rsidRPr="00011849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proofErr w:type="gramEnd"/>
    </w:p>
    <w:p w:rsidR="00011849" w:rsidRPr="00011849" w:rsidRDefault="00011849" w:rsidP="0001184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1849" w:rsidRDefault="00011849" w:rsidP="00011849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011849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-  Распоряжением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011849" w:rsidRPr="00011849" w:rsidRDefault="00011849" w:rsidP="00011849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051FA1" w:rsidRPr="00051FA1" w:rsidRDefault="00051FA1" w:rsidP="00051FA1">
      <w:pPr>
        <w:spacing w:line="228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51F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постановление Администрации </w:t>
      </w:r>
      <w:proofErr w:type="spellStart"/>
      <w:r w:rsidRPr="00051F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 w:rsidRPr="00051F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051F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051F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 от 19.10.2018г. № 99 «Об утверждении Порядка разработки и утверждения административных регламентов предоставления муниципальных услуг»;</w:t>
      </w:r>
    </w:p>
    <w:p w:rsidR="00051FA1" w:rsidRPr="00051FA1" w:rsidRDefault="00051FA1" w:rsidP="00051FA1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051F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постановление Администрации </w:t>
      </w:r>
      <w:proofErr w:type="spellStart"/>
      <w:r w:rsidRPr="00051F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 w:rsidRPr="00051F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051F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051F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 от 28.11.2013г. № 94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051F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 w:rsidRPr="00051F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051F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051F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Pr="00051F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Пригородненского</w:t>
      </w:r>
      <w:proofErr w:type="spellEnd"/>
      <w:r w:rsidRPr="00051F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051F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Щигровского</w:t>
      </w:r>
      <w:proofErr w:type="spellEnd"/>
      <w:r w:rsidRPr="00051F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Курской области»;</w:t>
      </w:r>
      <w:proofErr w:type="gramEnd"/>
    </w:p>
    <w:p w:rsidR="00F4663A" w:rsidRPr="00F4663A" w:rsidRDefault="00F4663A" w:rsidP="00F4663A">
      <w:pPr>
        <w:widowControl w:val="0"/>
        <w:tabs>
          <w:tab w:val="clear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26B7" w:rsidRPr="00F4663A" w:rsidRDefault="001F26B7">
      <w:pPr>
        <w:rPr>
          <w:color w:val="000000" w:themeColor="text1"/>
        </w:rPr>
      </w:pPr>
    </w:p>
    <w:sectPr w:rsidR="001F26B7" w:rsidRPr="00F4663A" w:rsidSect="00F4663A">
      <w:headerReference w:type="default" r:id="rId8"/>
      <w:footerReference w:type="default" r:id="rId9"/>
      <w:pgSz w:w="11906" w:h="16838"/>
      <w:pgMar w:top="1134" w:right="1247" w:bottom="1134" w:left="1531" w:header="709" w:footer="709" w:gutter="0"/>
      <w:cols w:space="720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2E6" w:rsidRDefault="008A62E6">
      <w:pPr>
        <w:spacing w:after="0" w:line="240" w:lineRule="auto"/>
      </w:pPr>
      <w:r>
        <w:separator/>
      </w:r>
    </w:p>
  </w:endnote>
  <w:endnote w:type="continuationSeparator" w:id="0">
    <w:p w:rsidR="008A62E6" w:rsidRDefault="008A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98E" w:rsidRDefault="008A62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2E6" w:rsidRDefault="008A62E6">
      <w:pPr>
        <w:spacing w:after="0" w:line="240" w:lineRule="auto"/>
      </w:pPr>
      <w:r>
        <w:separator/>
      </w:r>
    </w:p>
  </w:footnote>
  <w:footnote w:type="continuationSeparator" w:id="0">
    <w:p w:rsidR="008A62E6" w:rsidRDefault="008A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98E" w:rsidRDefault="008A62E6">
    <w:pPr>
      <w:pStyle w:val="a5"/>
      <w:jc w:val="center"/>
    </w:pPr>
  </w:p>
  <w:p w:rsidR="00E4698E" w:rsidRDefault="00F4663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06188">
      <w:rPr>
        <w:noProof/>
      </w:rPr>
      <w:t>2</w:t>
    </w:r>
    <w:r>
      <w:fldChar w:fldCharType="end"/>
    </w:r>
  </w:p>
  <w:p w:rsidR="00E4698E" w:rsidRDefault="008A62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3A"/>
    <w:rsid w:val="00011849"/>
    <w:rsid w:val="00051FA1"/>
    <w:rsid w:val="001B3B7D"/>
    <w:rsid w:val="001F26B7"/>
    <w:rsid w:val="00206188"/>
    <w:rsid w:val="005B6922"/>
    <w:rsid w:val="008A62E6"/>
    <w:rsid w:val="00F4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3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663A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F4663A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ConsPlusNormal">
    <w:name w:val="ConsPlusNormal"/>
    <w:rsid w:val="00F4663A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F4663A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4663A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1">
    <w:name w:val="Абзац списка1"/>
    <w:basedOn w:val="a"/>
    <w:rsid w:val="00F4663A"/>
  </w:style>
  <w:style w:type="paragraph" w:customStyle="1" w:styleId="p5">
    <w:name w:val="p5"/>
    <w:basedOn w:val="a"/>
    <w:rsid w:val="00F4663A"/>
  </w:style>
  <w:style w:type="paragraph" w:customStyle="1" w:styleId="2">
    <w:name w:val="Абзац списка2"/>
    <w:basedOn w:val="a"/>
    <w:rsid w:val="00011849"/>
    <w:rPr>
      <w:kern w:val="2"/>
    </w:rPr>
  </w:style>
  <w:style w:type="character" w:styleId="a7">
    <w:name w:val="Hyperlink"/>
    <w:basedOn w:val="a0"/>
    <w:semiHidden/>
    <w:unhideWhenUsed/>
    <w:rsid w:val="000118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3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663A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F4663A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ConsPlusNormal">
    <w:name w:val="ConsPlusNormal"/>
    <w:rsid w:val="00F4663A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F4663A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4663A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1">
    <w:name w:val="Абзац списка1"/>
    <w:basedOn w:val="a"/>
    <w:rsid w:val="00F4663A"/>
  </w:style>
  <w:style w:type="paragraph" w:customStyle="1" w:styleId="p5">
    <w:name w:val="p5"/>
    <w:basedOn w:val="a"/>
    <w:rsid w:val="00F4663A"/>
  </w:style>
  <w:style w:type="paragraph" w:customStyle="1" w:styleId="2">
    <w:name w:val="Абзац списка2"/>
    <w:basedOn w:val="a"/>
    <w:rsid w:val="00011849"/>
    <w:rPr>
      <w:kern w:val="2"/>
    </w:rPr>
  </w:style>
  <w:style w:type="character" w:styleId="a7">
    <w:name w:val="Hyperlink"/>
    <w:basedOn w:val="a0"/>
    <w:semiHidden/>
    <w:unhideWhenUsed/>
    <w:rsid w:val="00011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EA491B01D7E06DC9859729EBF2899FB5BC10098FBA8E79C38A4FEB848DBD327592B77C4A8AB5AD1FAD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2019-02-04T13:06:00Z</cp:lastPrinted>
  <dcterms:created xsi:type="dcterms:W3CDTF">2018-12-11T12:28:00Z</dcterms:created>
  <dcterms:modified xsi:type="dcterms:W3CDTF">2019-02-04T13:10:00Z</dcterms:modified>
</cp:coreProperties>
</file>