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2C0D83" w:rsidRDefault="002C0D83" w:rsidP="002C0D8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D83" w:rsidRPr="00040563" w:rsidRDefault="002C0D83" w:rsidP="002C0D8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2C0D83" w:rsidRPr="00040563" w:rsidRDefault="00F84748" w:rsidP="002C0D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2C0D8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C0D83" w:rsidRPr="00677642" w:rsidRDefault="002C0D83" w:rsidP="002C0D83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0D83" w:rsidRPr="00040563" w:rsidRDefault="002C0D83" w:rsidP="002C0D8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C0D83" w:rsidRPr="008072F1" w:rsidRDefault="00F84748" w:rsidP="002C0D8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от«11» февраля 2022</w:t>
      </w:r>
      <w:r w:rsidR="002C0D83" w:rsidRPr="00040563">
        <w:rPr>
          <w:rFonts w:ascii="Times New Roman" w:eastAsia="Times New Roman" w:hAnsi="Times New Roman"/>
          <w:sz w:val="28"/>
          <w:szCs w:val="28"/>
        </w:rPr>
        <w:t xml:space="preserve">г.   № </w:t>
      </w:r>
      <w:r>
        <w:rPr>
          <w:rFonts w:ascii="Times New Roman" w:eastAsia="Times New Roman" w:hAnsi="Times New Roman"/>
          <w:b/>
          <w:sz w:val="28"/>
          <w:szCs w:val="28"/>
        </w:rPr>
        <w:t>7-21-7</w:t>
      </w:r>
      <w:r w:rsidR="008072F1" w:rsidRPr="008072F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</w:t>
      </w:r>
      <w:r w:rsidR="008072F1"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</w:t>
      </w:r>
    </w:p>
    <w:p w:rsidR="002C0D83" w:rsidRDefault="002C0D83" w:rsidP="002C0D83">
      <w:pPr>
        <w:pStyle w:val="a5"/>
        <w:widowControl w:val="0"/>
        <w:autoSpaceDE w:val="0"/>
        <w:autoSpaceDN w:val="0"/>
        <w:adjustRightInd w:val="0"/>
        <w:jc w:val="center"/>
      </w:pPr>
    </w:p>
    <w:p w:rsidR="002C0D83" w:rsidRPr="00BD2946" w:rsidRDefault="002C0D83" w:rsidP="00BD2946">
      <w:pPr>
        <w:pStyle w:val="11pt012"/>
        <w:spacing w:before="0" w:after="0"/>
        <w:ind w:firstLine="709"/>
        <w:jc w:val="center"/>
        <w:rPr>
          <w:b/>
          <w:sz w:val="24"/>
          <w:szCs w:val="24"/>
        </w:rPr>
      </w:pPr>
      <w:r w:rsidRPr="00BD2946">
        <w:rPr>
          <w:b/>
        </w:rPr>
        <w:t xml:space="preserve">О внесении изменений и дополнений в решение Собрания депутатов </w:t>
      </w:r>
      <w:proofErr w:type="spellStart"/>
      <w:r w:rsidR="00F84748">
        <w:rPr>
          <w:b/>
        </w:rPr>
        <w:t>Теребужского</w:t>
      </w:r>
      <w:proofErr w:type="spellEnd"/>
      <w:r w:rsidRPr="00BD2946">
        <w:rPr>
          <w:b/>
        </w:rPr>
        <w:t xml:space="preserve"> сельсовета от </w:t>
      </w:r>
      <w:r w:rsidRPr="00BD2946">
        <w:rPr>
          <w:b/>
          <w:sz w:val="24"/>
          <w:szCs w:val="24"/>
        </w:rPr>
        <w:t xml:space="preserve"> 21 декабря</w:t>
      </w:r>
      <w:r w:rsidR="00BD2946" w:rsidRPr="00BD2946">
        <w:rPr>
          <w:b/>
          <w:sz w:val="24"/>
          <w:szCs w:val="24"/>
        </w:rPr>
        <w:t xml:space="preserve"> 2021  г. </w:t>
      </w:r>
      <w:r w:rsidRPr="00BD2946">
        <w:rPr>
          <w:b/>
          <w:sz w:val="24"/>
          <w:szCs w:val="24"/>
        </w:rPr>
        <w:t xml:space="preserve"> № </w:t>
      </w:r>
      <w:r w:rsidR="00F84748">
        <w:rPr>
          <w:b/>
          <w:sz w:val="24"/>
          <w:szCs w:val="24"/>
        </w:rPr>
        <w:t>3-12</w:t>
      </w:r>
      <w:r w:rsidR="00BD2946" w:rsidRPr="00BD2946">
        <w:rPr>
          <w:b/>
          <w:sz w:val="24"/>
          <w:szCs w:val="24"/>
        </w:rPr>
        <w:t>-7 «</w:t>
      </w:r>
      <w:r w:rsidRPr="00BD2946">
        <w:rPr>
          <w:b/>
          <w:sz w:val="24"/>
          <w:szCs w:val="24"/>
        </w:rPr>
        <w:t xml:space="preserve">Об утверждении  новой редакции Положения о бюджетном процессе в </w:t>
      </w:r>
      <w:proofErr w:type="spellStart"/>
      <w:r w:rsidR="00D76095">
        <w:rPr>
          <w:b/>
          <w:sz w:val="24"/>
          <w:szCs w:val="24"/>
        </w:rPr>
        <w:t>Теребужском</w:t>
      </w:r>
      <w:proofErr w:type="spellEnd"/>
      <w:r w:rsidRPr="00BD2946">
        <w:rPr>
          <w:b/>
          <w:sz w:val="24"/>
          <w:szCs w:val="24"/>
        </w:rPr>
        <w:t xml:space="preserve"> сельсовете</w:t>
      </w:r>
      <w:r w:rsidR="00BD2946" w:rsidRPr="00BD2946">
        <w:rPr>
          <w:b/>
          <w:sz w:val="24"/>
          <w:szCs w:val="24"/>
        </w:rPr>
        <w:t>»</w:t>
      </w:r>
    </w:p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D04B4A" w:rsidRDefault="00016FFC" w:rsidP="00016FFC">
      <w:pPr>
        <w:pStyle w:val="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proofErr w:type="gramStart"/>
      <w:r w:rsidR="00BD2946" w:rsidRPr="00016FFC">
        <w:rPr>
          <w:b w:val="0"/>
          <w:sz w:val="24"/>
          <w:szCs w:val="24"/>
        </w:rPr>
        <w:t>В соответствии с Бюджетным кодексом Российской Федерации, Федеральным законом от 01.07.2021 года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Федеральным законом от 6 октября 2003 года № 131-ФЗ "Об общих принципах местного самоуправления в Российской Федерации", Постановлением Правительства РФ от 30.03.2020 г. № 368 «Об утверждении Правил привлечения</w:t>
      </w:r>
      <w:proofErr w:type="gramEnd"/>
      <w:r w:rsidR="00BD2946" w:rsidRPr="00016FFC">
        <w:rPr>
          <w:b w:val="0"/>
          <w:sz w:val="24"/>
          <w:szCs w:val="24"/>
        </w:rPr>
        <w:t xml:space="preserve">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Pr="00016FFC">
        <w:rPr>
          <w:b w:val="0"/>
          <w:sz w:val="24"/>
          <w:szCs w:val="24"/>
        </w:rPr>
        <w:t>Постановлением Правительства РФ от 24.11.2022 г. № 2024 «О правилах казначейского сопровождения</w:t>
      </w:r>
      <w:r>
        <w:rPr>
          <w:b w:val="0"/>
          <w:sz w:val="24"/>
          <w:szCs w:val="24"/>
        </w:rPr>
        <w:t>»,</w:t>
      </w:r>
      <w:r w:rsidR="00D04B4A">
        <w:rPr>
          <w:b w:val="0"/>
          <w:sz w:val="24"/>
          <w:szCs w:val="24"/>
        </w:rPr>
        <w:t xml:space="preserve"> </w:t>
      </w:r>
      <w:r w:rsidR="00BD2946" w:rsidRPr="00016FFC">
        <w:rPr>
          <w:b w:val="0"/>
          <w:sz w:val="24"/>
          <w:szCs w:val="24"/>
        </w:rPr>
        <w:t xml:space="preserve">Уставом </w:t>
      </w:r>
      <w:proofErr w:type="spellStart"/>
      <w:r w:rsidR="00F84748">
        <w:rPr>
          <w:b w:val="0"/>
          <w:sz w:val="24"/>
          <w:szCs w:val="24"/>
        </w:rPr>
        <w:t>Теребужского</w:t>
      </w:r>
      <w:proofErr w:type="spellEnd"/>
      <w:r w:rsidR="00BD2946" w:rsidRPr="00016FFC">
        <w:rPr>
          <w:b w:val="0"/>
          <w:sz w:val="24"/>
          <w:szCs w:val="24"/>
        </w:rPr>
        <w:t xml:space="preserve"> сельсовета, Собрание депутатов </w:t>
      </w:r>
      <w:proofErr w:type="spellStart"/>
      <w:r w:rsidR="00F84748">
        <w:rPr>
          <w:b w:val="0"/>
          <w:sz w:val="24"/>
          <w:szCs w:val="24"/>
        </w:rPr>
        <w:t>Теребужского</w:t>
      </w:r>
      <w:proofErr w:type="spellEnd"/>
      <w:r w:rsidR="00BD2946" w:rsidRPr="00016FFC">
        <w:rPr>
          <w:b w:val="0"/>
          <w:sz w:val="24"/>
          <w:szCs w:val="24"/>
        </w:rPr>
        <w:t xml:space="preserve"> сельсовета</w:t>
      </w:r>
      <w:r w:rsidR="00BD2946" w:rsidRPr="00BD2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BD2946" w:rsidRDefault="00016FFC" w:rsidP="00D04B4A">
      <w:pPr>
        <w:pStyle w:val="1"/>
        <w:jc w:val="center"/>
        <w:rPr>
          <w:b w:val="0"/>
          <w:sz w:val="24"/>
          <w:szCs w:val="24"/>
        </w:rPr>
      </w:pPr>
      <w:r w:rsidRPr="00D04B4A">
        <w:rPr>
          <w:b w:val="0"/>
          <w:sz w:val="24"/>
          <w:szCs w:val="24"/>
        </w:rPr>
        <w:t>решило:</w:t>
      </w:r>
    </w:p>
    <w:p w:rsidR="00D04B4A" w:rsidRDefault="00D04B4A" w:rsidP="00D04B4A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Положение о бюджетном процессе в </w:t>
      </w:r>
      <w:proofErr w:type="spellStart"/>
      <w:r w:rsidR="00D76095">
        <w:rPr>
          <w:b w:val="0"/>
          <w:sz w:val="24"/>
          <w:szCs w:val="24"/>
        </w:rPr>
        <w:t>Теребужском</w:t>
      </w:r>
      <w:proofErr w:type="spellEnd"/>
      <w:r>
        <w:rPr>
          <w:b w:val="0"/>
          <w:sz w:val="24"/>
          <w:szCs w:val="24"/>
        </w:rPr>
        <w:t xml:space="preserve"> сельсовете</w:t>
      </w:r>
      <w:proofErr w:type="gramStart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у</w:t>
      </w:r>
      <w:proofErr w:type="gramEnd"/>
      <w:r>
        <w:rPr>
          <w:b w:val="0"/>
          <w:sz w:val="24"/>
          <w:szCs w:val="24"/>
        </w:rPr>
        <w:t>твержденном решением Собрания</w:t>
      </w:r>
      <w:r w:rsidR="00D76095">
        <w:rPr>
          <w:b w:val="0"/>
          <w:sz w:val="24"/>
          <w:szCs w:val="24"/>
        </w:rPr>
        <w:t xml:space="preserve"> депутатов от 21.012.21г. № 3-12</w:t>
      </w:r>
      <w:r>
        <w:rPr>
          <w:b w:val="0"/>
          <w:sz w:val="24"/>
          <w:szCs w:val="24"/>
        </w:rPr>
        <w:t>-7 следующие изменения и дополнения:</w:t>
      </w:r>
    </w:p>
    <w:p w:rsidR="00D04B4A" w:rsidRDefault="00D04B4A" w:rsidP="00D04B4A">
      <w:pPr>
        <w:pStyle w:val="1"/>
        <w:numPr>
          <w:ilvl w:val="1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разделе 2 Положения о бюджетном процессе в </w:t>
      </w:r>
      <w:proofErr w:type="spellStart"/>
      <w:r w:rsidR="00D76095">
        <w:rPr>
          <w:b w:val="0"/>
          <w:sz w:val="24"/>
          <w:szCs w:val="24"/>
        </w:rPr>
        <w:t>Теребужском</w:t>
      </w:r>
      <w:proofErr w:type="spellEnd"/>
      <w:r>
        <w:rPr>
          <w:b w:val="0"/>
          <w:sz w:val="24"/>
          <w:szCs w:val="24"/>
        </w:rPr>
        <w:t xml:space="preserve"> сельсовете:</w:t>
      </w:r>
    </w:p>
    <w:p w:rsidR="00D04B4A" w:rsidRDefault="00D04B4A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пункт 4.1. статьи 4 «Участники бюджетного процесса в </w:t>
      </w:r>
      <w:proofErr w:type="spellStart"/>
      <w:r w:rsidR="00D76095">
        <w:rPr>
          <w:b w:val="0"/>
          <w:sz w:val="24"/>
          <w:szCs w:val="24"/>
        </w:rPr>
        <w:t>Теребужском</w:t>
      </w:r>
      <w:proofErr w:type="spellEnd"/>
      <w:r>
        <w:rPr>
          <w:b w:val="0"/>
          <w:sz w:val="24"/>
          <w:szCs w:val="24"/>
        </w:rPr>
        <w:t xml:space="preserve"> сельсовете» дополнить подпунктом 9 следующего содержания:</w:t>
      </w:r>
    </w:p>
    <w:p w:rsidR="00D04B4A" w:rsidRDefault="00D04B4A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«9) Управление Федерального казначейства по Курской области</w:t>
      </w:r>
      <w:proofErr w:type="gramStart"/>
      <w:r>
        <w:rPr>
          <w:b w:val="0"/>
          <w:sz w:val="24"/>
          <w:szCs w:val="24"/>
        </w:rPr>
        <w:t>.»</w:t>
      </w:r>
      <w:proofErr w:type="gramEnd"/>
    </w:p>
    <w:p w:rsidR="00D04B4A" w:rsidRDefault="00F86488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D04B4A">
        <w:rPr>
          <w:b w:val="0"/>
          <w:sz w:val="24"/>
          <w:szCs w:val="24"/>
        </w:rPr>
        <w:t>) дополн</w:t>
      </w:r>
      <w:r>
        <w:rPr>
          <w:b w:val="0"/>
          <w:sz w:val="24"/>
          <w:szCs w:val="24"/>
        </w:rPr>
        <w:t>ить статьей 15.5</w:t>
      </w:r>
      <w:r w:rsidR="00D04B4A">
        <w:rPr>
          <w:b w:val="0"/>
          <w:sz w:val="24"/>
          <w:szCs w:val="24"/>
        </w:rPr>
        <w:t xml:space="preserve"> следующего содержания:</w:t>
      </w:r>
    </w:p>
    <w:p w:rsidR="00EB68AD" w:rsidRDefault="00D04B4A" w:rsidP="00D04B4A">
      <w:pPr>
        <w:pStyle w:val="1"/>
        <w:ind w:left="720"/>
        <w:jc w:val="both"/>
      </w:pPr>
      <w:proofErr w:type="gramStart"/>
      <w:r>
        <w:rPr>
          <w:b w:val="0"/>
          <w:sz w:val="24"/>
          <w:szCs w:val="24"/>
        </w:rPr>
        <w:t>«</w:t>
      </w:r>
      <w:r w:rsidR="00F86488">
        <w:rPr>
          <w:b w:val="0"/>
          <w:sz w:val="24"/>
          <w:szCs w:val="24"/>
        </w:rPr>
        <w:t>Статья 15</w:t>
      </w:r>
      <w:r w:rsidR="00EB68AD" w:rsidRPr="00D04B4A">
        <w:rPr>
          <w:b w:val="0"/>
          <w:sz w:val="24"/>
          <w:szCs w:val="24"/>
        </w:rPr>
        <w:t>.</w:t>
      </w:r>
      <w:r w:rsidR="00F86488">
        <w:rPr>
          <w:b w:val="0"/>
          <w:sz w:val="24"/>
          <w:szCs w:val="24"/>
        </w:rPr>
        <w:t>5</w:t>
      </w:r>
      <w:r w:rsidR="00EB68AD" w:rsidRPr="00D04B4A">
        <w:rPr>
          <w:b w:val="0"/>
          <w:sz w:val="24"/>
          <w:szCs w:val="24"/>
        </w:rPr>
        <w:t xml:space="preserve"> </w:t>
      </w:r>
      <w:r w:rsidR="00865871">
        <w:rPr>
          <w:b w:val="0"/>
          <w:sz w:val="24"/>
          <w:szCs w:val="24"/>
        </w:rPr>
        <w:t>Осуществление отдельных бюджетные полномочий</w:t>
      </w:r>
      <w:r w:rsidR="00865871" w:rsidRPr="00865871">
        <w:rPr>
          <w:kern w:val="0"/>
          <w:sz w:val="24"/>
          <w:szCs w:val="24"/>
        </w:rPr>
        <w:t xml:space="preserve"> </w:t>
      </w:r>
      <w:r w:rsidR="00865871" w:rsidRPr="00865871">
        <w:rPr>
          <w:b w:val="0"/>
          <w:kern w:val="0"/>
          <w:sz w:val="24"/>
          <w:szCs w:val="24"/>
        </w:rPr>
        <w:t>финансового органа муниципального образования «</w:t>
      </w:r>
      <w:proofErr w:type="spellStart"/>
      <w:r w:rsidR="00D76095">
        <w:rPr>
          <w:b w:val="0"/>
          <w:kern w:val="0"/>
          <w:sz w:val="24"/>
          <w:szCs w:val="24"/>
        </w:rPr>
        <w:t>Теребужский</w:t>
      </w:r>
      <w:proofErr w:type="spellEnd"/>
      <w:r w:rsidR="00865871" w:rsidRPr="00865871">
        <w:rPr>
          <w:b w:val="0"/>
          <w:kern w:val="0"/>
          <w:sz w:val="24"/>
          <w:szCs w:val="24"/>
        </w:rPr>
        <w:t xml:space="preserve"> сельсовет» </w:t>
      </w:r>
      <w:proofErr w:type="spellStart"/>
      <w:r w:rsidR="00865871" w:rsidRPr="00865871">
        <w:rPr>
          <w:b w:val="0"/>
          <w:kern w:val="0"/>
          <w:sz w:val="24"/>
          <w:szCs w:val="24"/>
        </w:rPr>
        <w:t>Щигровского</w:t>
      </w:r>
      <w:proofErr w:type="spellEnd"/>
      <w:r w:rsidR="00865871" w:rsidRPr="00865871">
        <w:rPr>
          <w:b w:val="0"/>
          <w:kern w:val="0"/>
          <w:sz w:val="24"/>
          <w:szCs w:val="24"/>
        </w:rPr>
        <w:t xml:space="preserve"> района</w:t>
      </w:r>
      <w:r w:rsidR="00865871">
        <w:rPr>
          <w:b w:val="0"/>
          <w:sz w:val="24"/>
          <w:szCs w:val="24"/>
        </w:rPr>
        <w:t xml:space="preserve"> Управлением</w:t>
      </w:r>
      <w:r w:rsidR="00EB68AD" w:rsidRPr="00D04B4A">
        <w:rPr>
          <w:b w:val="0"/>
          <w:sz w:val="24"/>
          <w:szCs w:val="24"/>
        </w:rPr>
        <w:t xml:space="preserve"> Федерального казначейства по </w:t>
      </w:r>
      <w:r w:rsidR="008265DB" w:rsidRPr="00D04B4A">
        <w:rPr>
          <w:b w:val="0"/>
          <w:sz w:val="24"/>
          <w:szCs w:val="24"/>
        </w:rPr>
        <w:t>Курской области</w:t>
      </w:r>
      <w:proofErr w:type="gramEnd"/>
    </w:p>
    <w:p w:rsidR="00F86488" w:rsidRPr="00F86488" w:rsidRDefault="005F4CE5" w:rsidP="00F864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88">
        <w:rPr>
          <w:rFonts w:ascii="Times New Roman" w:hAnsi="Times New Roman" w:cs="Times New Roman"/>
          <w:sz w:val="24"/>
          <w:szCs w:val="24"/>
        </w:rPr>
        <w:t>1.</w:t>
      </w:r>
      <w:r w:rsidR="00EB68AD" w:rsidRPr="00F86488"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</w:t>
      </w:r>
      <w:r w:rsidR="008265DB" w:rsidRPr="00F86488">
        <w:rPr>
          <w:rFonts w:ascii="Times New Roman" w:hAnsi="Times New Roman" w:cs="Times New Roman"/>
          <w:sz w:val="24"/>
          <w:szCs w:val="24"/>
        </w:rPr>
        <w:t>Курской области</w:t>
      </w:r>
      <w:r w:rsidR="00EB68AD" w:rsidRPr="00F86488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отдельные функции финансового органа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="00865871" w:rsidRPr="00682E43">
        <w:rPr>
          <w:rFonts w:eastAsia="Times New Roman"/>
          <w:sz w:val="28"/>
          <w:szCs w:val="28"/>
        </w:rPr>
        <w:t>,</w:t>
      </w:r>
      <w:r w:rsidR="00F86488">
        <w:rPr>
          <w:rFonts w:ascii="Times New Roman" w:hAnsi="Times New Roman" w:cs="Times New Roman"/>
          <w:sz w:val="24"/>
          <w:szCs w:val="24"/>
        </w:rPr>
        <w:t>,</w:t>
      </w:r>
      <w:r w:rsidR="00F86488" w:rsidRPr="00F8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F86488" w:rsidRPr="00F86488">
        <w:rPr>
          <w:rFonts w:ascii="Times New Roman" w:eastAsia="Times New Roman" w:hAnsi="Times New Roman" w:cs="Times New Roman"/>
          <w:sz w:val="24"/>
          <w:szCs w:val="24"/>
        </w:rPr>
        <w:t>связанные:</w:t>
      </w:r>
    </w:p>
    <w:p w:rsidR="005F4CE5" w:rsidRPr="00F86488" w:rsidRDefault="00F86488" w:rsidP="00F8648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88">
        <w:rPr>
          <w:rFonts w:ascii="Times New Roman" w:eastAsia="Times New Roman" w:hAnsi="Times New Roman" w:cs="Times New Roman"/>
          <w:sz w:val="24"/>
          <w:szCs w:val="24"/>
        </w:rPr>
        <w:t>а) с исполнением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F8648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F8648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86488">
        <w:rPr>
          <w:rFonts w:ascii="Times New Roman" w:eastAsia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eastAsia="Times New Roman" w:hAnsi="Times New Roman" w:cs="Times New Roman"/>
          <w:sz w:val="24"/>
          <w:szCs w:val="24"/>
        </w:rPr>
        <w:t>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главным администраторам (администраторам) источников финансирования дефицита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 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главных администраторов (администраторов) источников финансирования дефицита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учет бюджетных и денежных обязательств получателей средств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санкционирование операций, связанных с оплатой денежных обязательств получателей средств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б) с проведением операций со средствами, поступающими во временное распоряжение получателей средств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 открытие и ведение лицевых счетов для учета операций со средствами, поступающими во временное распоряжение получателей средств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в) с проведением и санкционированием операций по расходам бюджетных и автономных учреждений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источником финансового обеспечения которых являются средства, полученные этими учреждениями из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8"/>
      <w:bookmarkEnd w:id="0"/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 для учета операций со средствами бюджетных и автономных учреждений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lastRenderedPageBreak/>
        <w:t>санкционирование операций по расходам бюджетных и автономных учреждений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которым открыты лицевые счета, указанные в </w:t>
      </w:r>
      <w:hyperlink w:anchor="Par8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для учета операций с субсидиями, определенными </w:t>
      </w:r>
      <w:hyperlink r:id="rId7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статьей 78.2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г) с санкционированием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1"/>
      <w:bookmarkEnd w:id="1"/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 для учета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санкционирование операций по расходам юридических лиц, не являющихся участниками бюджетного процесса, бюджетными и автономными учреждениями, которым открыты лицевые счета, указанные в </w:t>
      </w:r>
      <w:hyperlink w:anchor="Par11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источником финансового </w:t>
      </w:r>
      <w:proofErr w:type="gramStart"/>
      <w:r w:rsidRPr="00D04B4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proofErr w:type="gram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являются средства бюджета муниципального образования «</w:t>
      </w:r>
      <w:proofErr w:type="spellStart"/>
      <w:r w:rsidR="00D76095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E76FFA" w:rsidRPr="00E76FFA" w:rsidRDefault="008265DB" w:rsidP="00E76FFA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76FFA">
        <w:rPr>
          <w:rFonts w:ascii="Times New Roman" w:hAnsi="Times New Roman" w:cs="Times New Roman"/>
          <w:sz w:val="24"/>
          <w:szCs w:val="24"/>
        </w:rPr>
        <w:t xml:space="preserve">  2. </w:t>
      </w:r>
      <w:r w:rsidR="00EB68AD" w:rsidRPr="00E76FFA">
        <w:rPr>
          <w:rFonts w:ascii="Times New Roman" w:hAnsi="Times New Roman" w:cs="Times New Roman"/>
          <w:sz w:val="24"/>
          <w:szCs w:val="24"/>
        </w:rPr>
        <w:t xml:space="preserve">Кассовое обслуживание исполнения бюджета осуществляется в соответствии со </w:t>
      </w:r>
      <w:hyperlink r:id="rId9" w:history="1">
        <w:r w:rsidR="00EB68AD" w:rsidRPr="00E76FFA">
          <w:rPr>
            <w:rStyle w:val="a4"/>
            <w:rFonts w:ascii="Times New Roman" w:hAnsi="Times New Roman" w:cs="Times New Roman"/>
            <w:sz w:val="24"/>
            <w:szCs w:val="24"/>
          </w:rPr>
          <w:t>статьей 215.1</w:t>
        </w:r>
      </w:hyperlink>
      <w:r w:rsidR="00EB68AD" w:rsidRPr="00E76F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на едином счете бюджета </w:t>
      </w:r>
      <w:proofErr w:type="spellStart"/>
      <w:r w:rsidR="00F8474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E76FF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B68AD" w:rsidRPr="00E76FFA">
        <w:rPr>
          <w:rFonts w:ascii="Times New Roman" w:hAnsi="Times New Roman" w:cs="Times New Roman"/>
          <w:sz w:val="24"/>
          <w:szCs w:val="24"/>
        </w:rPr>
        <w:t>, открытом Управление</w:t>
      </w:r>
      <w:r w:rsidRPr="00E76FFA">
        <w:rPr>
          <w:rFonts w:ascii="Times New Roman" w:hAnsi="Times New Roman" w:cs="Times New Roman"/>
          <w:sz w:val="24"/>
          <w:szCs w:val="24"/>
        </w:rPr>
        <w:t>м Федерального казначейства по</w:t>
      </w:r>
      <w:r w:rsidR="0041471D" w:rsidRPr="00E76FFA">
        <w:rPr>
          <w:rFonts w:ascii="Times New Roman" w:hAnsi="Times New Roman" w:cs="Times New Roman"/>
          <w:sz w:val="24"/>
          <w:szCs w:val="24"/>
        </w:rPr>
        <w:t xml:space="preserve"> </w:t>
      </w:r>
      <w:r w:rsidRPr="00E76FFA">
        <w:rPr>
          <w:rFonts w:ascii="Times New Roman" w:hAnsi="Times New Roman" w:cs="Times New Roman"/>
          <w:sz w:val="24"/>
          <w:szCs w:val="24"/>
        </w:rPr>
        <w:t>Курской</w:t>
      </w:r>
      <w:r w:rsidR="00EB68AD" w:rsidRPr="00E76FF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E76FFA" w:rsidRPr="00E76FFA" w:rsidRDefault="00E76FFA" w:rsidP="00E76FFA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CE5"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E76FFA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казначейского сопровождения, осуществляемого Федеральным казначейством, применяются</w:t>
      </w:r>
      <w:r w:rsidR="005F4CE5"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требованиями, утвержденными  Постановлением Правительства Российской Федерации от 24.11.2021г. № 2024</w:t>
      </w:r>
      <w:r w:rsidR="008658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5871" w:rsidRDefault="00865871" w:rsidP="0086587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>3.Решение вступает в силу со дня его обнародования.</w:t>
      </w: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>Председатель Собрания депутатов</w:t>
      </w:r>
    </w:p>
    <w:p w:rsidR="00865871" w:rsidRPr="00865871" w:rsidRDefault="00F84748" w:rsidP="00865871">
      <w:pPr>
        <w:pStyle w:val="11pt012"/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Теребужского</w:t>
      </w:r>
      <w:proofErr w:type="spellEnd"/>
      <w:r w:rsidR="00865871" w:rsidRPr="00865871">
        <w:rPr>
          <w:sz w:val="24"/>
          <w:szCs w:val="24"/>
        </w:rPr>
        <w:t xml:space="preserve"> сельсовета                                         </w:t>
      </w:r>
      <w:proofErr w:type="spellStart"/>
      <w:r w:rsidR="00D76095">
        <w:rPr>
          <w:sz w:val="24"/>
          <w:szCs w:val="24"/>
        </w:rPr>
        <w:t>Т.С.Козявкина</w:t>
      </w:r>
      <w:proofErr w:type="spellEnd"/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</w:p>
    <w:p w:rsidR="00865871" w:rsidRPr="00865871" w:rsidRDefault="00865871" w:rsidP="00D76095">
      <w:pPr>
        <w:pStyle w:val="11pt012"/>
        <w:spacing w:before="0" w:after="0"/>
      </w:pPr>
      <w:r w:rsidRPr="00865871">
        <w:rPr>
          <w:sz w:val="24"/>
          <w:szCs w:val="24"/>
        </w:rPr>
        <w:t xml:space="preserve">Глава </w:t>
      </w:r>
      <w:proofErr w:type="spellStart"/>
      <w:r w:rsidR="00F84748">
        <w:rPr>
          <w:sz w:val="24"/>
          <w:szCs w:val="24"/>
        </w:rPr>
        <w:t>Теребужского</w:t>
      </w:r>
      <w:proofErr w:type="spellEnd"/>
      <w:r w:rsidRPr="00865871">
        <w:rPr>
          <w:sz w:val="24"/>
          <w:szCs w:val="24"/>
        </w:rPr>
        <w:t xml:space="preserve"> сельсовета                               </w:t>
      </w:r>
      <w:r w:rsidR="00D76095">
        <w:rPr>
          <w:sz w:val="24"/>
          <w:szCs w:val="24"/>
        </w:rPr>
        <w:t>Л.Ю.Логачева</w:t>
      </w:r>
      <w:bookmarkStart w:id="2" w:name="_GoBack"/>
      <w:bookmarkEnd w:id="2"/>
    </w:p>
    <w:p w:rsidR="00E76FFA" w:rsidRPr="00E76FFA" w:rsidRDefault="00E76FFA" w:rsidP="005F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06" w:rsidRDefault="00795306"/>
    <w:sectPr w:rsidR="0079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6A3772A"/>
    <w:multiLevelType w:val="hybridMultilevel"/>
    <w:tmpl w:val="25244B2A"/>
    <w:lvl w:ilvl="0" w:tplc="17A216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06"/>
    <w:rsid w:val="00016FFC"/>
    <w:rsid w:val="001433EC"/>
    <w:rsid w:val="002C0D83"/>
    <w:rsid w:val="0031370D"/>
    <w:rsid w:val="0041471D"/>
    <w:rsid w:val="00477792"/>
    <w:rsid w:val="005F4CE5"/>
    <w:rsid w:val="00710481"/>
    <w:rsid w:val="00795306"/>
    <w:rsid w:val="008072F1"/>
    <w:rsid w:val="008265DB"/>
    <w:rsid w:val="00865871"/>
    <w:rsid w:val="00BD2946"/>
    <w:rsid w:val="00D04B4A"/>
    <w:rsid w:val="00D76095"/>
    <w:rsid w:val="00E76FFA"/>
    <w:rsid w:val="00EB68AD"/>
    <w:rsid w:val="00F00CD6"/>
    <w:rsid w:val="00F84748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306"/>
    <w:rPr>
      <w:color w:val="0000FF"/>
      <w:u w:val="single"/>
    </w:rPr>
  </w:style>
  <w:style w:type="paragraph" w:styleId="2">
    <w:name w:val="Body Text Indent 2"/>
    <w:basedOn w:val="a"/>
    <w:link w:val="20"/>
    <w:rsid w:val="00EB68A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68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B68A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68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D83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2C0D83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C0D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0D83"/>
  </w:style>
  <w:style w:type="character" w:customStyle="1" w:styleId="10">
    <w:name w:val="Заголовок 1 Знак"/>
    <w:basedOn w:val="a0"/>
    <w:link w:val="1"/>
    <w:uiPriority w:val="9"/>
    <w:rsid w:val="0001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306"/>
    <w:rPr>
      <w:color w:val="0000FF"/>
      <w:u w:val="single"/>
    </w:rPr>
  </w:style>
  <w:style w:type="paragraph" w:styleId="2">
    <w:name w:val="Body Text Indent 2"/>
    <w:basedOn w:val="a"/>
    <w:link w:val="20"/>
    <w:rsid w:val="00EB68A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68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B68A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68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D83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2C0D83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C0D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0D83"/>
  </w:style>
  <w:style w:type="character" w:customStyle="1" w:styleId="10">
    <w:name w:val="Заголовок 1 Знак"/>
    <w:basedOn w:val="a0"/>
    <w:link w:val="1"/>
    <w:uiPriority w:val="9"/>
    <w:rsid w:val="0001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13475B5D15B755D977553DC9BFEAF342A1BB11892DABA96C0FEBCDA422B4C65F318167526EF329F1EB016C884F2A57817E3CA1B702AA3Z9T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813475B5D15B755D977553DC9BFEAF342A1BB11892DABA96C0FEBCDA422B4C65F318147421ED3AC844A01281D3FEB9790CFDCD0570Z2T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33A0C720F53A36568153F032ADBE56B9FCDD7BDDFCAD513FE7C625D33B3044D5D1EF605C43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2022-02-01T07:09:00Z</dcterms:created>
  <dcterms:modified xsi:type="dcterms:W3CDTF">2022-02-27T16:24:00Z</dcterms:modified>
</cp:coreProperties>
</file>