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48" w:rsidRPr="00FA36EB" w:rsidRDefault="006A2348" w:rsidP="00FA36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36E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A2348" w:rsidRPr="00FA36EB" w:rsidRDefault="006A2348" w:rsidP="00FA36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36EB">
        <w:rPr>
          <w:rFonts w:ascii="Arial" w:hAnsi="Arial" w:cs="Arial"/>
          <w:b/>
          <w:sz w:val="32"/>
          <w:szCs w:val="32"/>
        </w:rPr>
        <w:t>ТЕРЕБУЖСКОГО СЕЛЬСОВЕТА</w:t>
      </w:r>
      <w:r w:rsidRPr="00FA36EB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6A2348" w:rsidRPr="00FA36EB" w:rsidRDefault="006A2348" w:rsidP="00FA36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A36EB">
        <w:rPr>
          <w:rFonts w:ascii="Arial" w:hAnsi="Arial" w:cs="Arial"/>
          <w:b/>
          <w:bCs/>
          <w:sz w:val="32"/>
          <w:szCs w:val="32"/>
        </w:rPr>
        <w:t>РЕШЕНИЕ</w:t>
      </w:r>
    </w:p>
    <w:p w:rsidR="00962528" w:rsidRPr="00FA36EB" w:rsidRDefault="00962528" w:rsidP="00FA36E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ar-SA"/>
        </w:rPr>
      </w:pPr>
    </w:p>
    <w:p w:rsidR="00962528" w:rsidRDefault="006A2348" w:rsidP="00FA36E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FA36E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27 ноября 2020г.   № 17-6-6</w:t>
      </w:r>
    </w:p>
    <w:p w:rsidR="00FA36EB" w:rsidRDefault="00FA36EB" w:rsidP="00FA36E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FA36EB" w:rsidRPr="00FA36EB" w:rsidRDefault="00FA36EB" w:rsidP="00FA36E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«Об утверждении Порядка реализации инициативных проектов на территории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Теребужского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сельсовета»</w:t>
      </w:r>
    </w:p>
    <w:p w:rsidR="00FE0449" w:rsidRPr="00FA36EB" w:rsidRDefault="00FE0449" w:rsidP="00FA36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0449" w:rsidRPr="00FA36EB" w:rsidRDefault="00FE0449" w:rsidP="00FE0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A36EB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 </w:t>
      </w:r>
      <w:hyperlink r:id="rId5" w:history="1">
        <w:r w:rsidRPr="00FA36EB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Федеральных законов от 06.10.2003 № 131-ФЗ «Об общих принципах организации местного самоуправления в Российской Федерации», от 20.07.2020 г. № 236-ФЗ «О внесении изменений в Федеральный закон «Об общих принципах организации местного самоуправления в Российской Федерации», </w:t>
        </w:r>
      </w:hyperlink>
      <w:r w:rsidRPr="00FA36EB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proofErr w:type="spellStart"/>
      <w:r w:rsidRPr="00FA36E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сельсовета в осуществлении местного самоуправления и решения вопросов местного значения</w:t>
      </w:r>
      <w:proofErr w:type="gramEnd"/>
      <w:r w:rsidRPr="00FA36EB">
        <w:rPr>
          <w:rFonts w:ascii="Arial" w:hAnsi="Arial" w:cs="Arial"/>
          <w:sz w:val="24"/>
          <w:szCs w:val="24"/>
        </w:rPr>
        <w:t xml:space="preserve"> посредством реализации на территории муниципального образования «</w:t>
      </w:r>
      <w:proofErr w:type="spellStart"/>
      <w:r w:rsidRPr="00FA36EB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сельсовет»  инициативных проектов, руководствуясь Уставом муниципального образования «</w:t>
      </w:r>
      <w:proofErr w:type="spellStart"/>
      <w:r w:rsidRPr="00FA36EB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A36E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 w:rsidRPr="00FA36E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сельсовета</w:t>
      </w:r>
    </w:p>
    <w:p w:rsidR="00FE0449" w:rsidRPr="00FA36EB" w:rsidRDefault="00FE0449" w:rsidP="00FE04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FE0449" w:rsidRPr="00FA36EB" w:rsidRDefault="00FE0449" w:rsidP="00FE04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FA36EB">
        <w:rPr>
          <w:rFonts w:ascii="Arial" w:hAnsi="Arial" w:cs="Arial"/>
          <w:b/>
          <w:sz w:val="24"/>
          <w:szCs w:val="24"/>
        </w:rPr>
        <w:t>РЕШИЛО:</w:t>
      </w:r>
    </w:p>
    <w:p w:rsidR="00FE0449" w:rsidRPr="00FA36EB" w:rsidRDefault="00FE0449" w:rsidP="00FE04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0449" w:rsidRPr="00FA36EB" w:rsidRDefault="00FE0449" w:rsidP="00FE044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1. Утвердить прилагаемый </w:t>
      </w:r>
      <w:r w:rsidRPr="00FA36EB">
        <w:rPr>
          <w:rFonts w:ascii="Arial" w:hAnsi="Arial" w:cs="Arial"/>
          <w:bCs/>
          <w:sz w:val="24"/>
          <w:szCs w:val="24"/>
        </w:rPr>
        <w:t xml:space="preserve">Порядок реализации инициативных проектов </w:t>
      </w:r>
      <w:r w:rsidRPr="00FA36EB">
        <w:rPr>
          <w:rFonts w:ascii="Arial" w:hAnsi="Arial" w:cs="Arial"/>
          <w:sz w:val="24"/>
          <w:szCs w:val="24"/>
        </w:rPr>
        <w:t xml:space="preserve"> </w:t>
      </w:r>
      <w:r w:rsidRPr="00FA36EB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Pr="00FA36EB">
        <w:rPr>
          <w:rFonts w:ascii="Arial" w:hAnsi="Arial" w:cs="Arial"/>
          <w:bCs/>
          <w:sz w:val="24"/>
          <w:szCs w:val="24"/>
        </w:rPr>
        <w:t>Теребужского</w:t>
      </w:r>
      <w:proofErr w:type="spellEnd"/>
      <w:r w:rsidRPr="00FA36EB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A36EB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A36EB">
        <w:rPr>
          <w:rFonts w:ascii="Arial" w:hAnsi="Arial" w:cs="Arial"/>
          <w:bCs/>
          <w:sz w:val="24"/>
          <w:szCs w:val="24"/>
        </w:rPr>
        <w:t xml:space="preserve"> района</w:t>
      </w:r>
      <w:r w:rsidRPr="00FA36EB">
        <w:rPr>
          <w:rFonts w:ascii="Arial" w:hAnsi="Arial" w:cs="Arial"/>
          <w:sz w:val="24"/>
          <w:szCs w:val="24"/>
        </w:rPr>
        <w:t xml:space="preserve">. </w:t>
      </w:r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2. Настоящее Решение вступает в силу с 01.01.2021 и подлежит официальному обнародованию.</w:t>
      </w:r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A36E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proofErr w:type="spellStart"/>
      <w:r w:rsidRPr="00FA36EB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A36E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сельсовета                              </w:t>
      </w:r>
      <w:proofErr w:type="spellStart"/>
      <w:r w:rsidRPr="00FA36EB">
        <w:rPr>
          <w:rFonts w:ascii="Arial" w:hAnsi="Arial" w:cs="Arial"/>
          <w:sz w:val="24"/>
          <w:szCs w:val="24"/>
        </w:rPr>
        <w:t>Л.Н.Степаненко</w:t>
      </w:r>
      <w:proofErr w:type="spellEnd"/>
    </w:p>
    <w:p w:rsidR="00FE0449" w:rsidRPr="00FA36EB" w:rsidRDefault="00FE0449" w:rsidP="00FE04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0449" w:rsidRPr="00FA36EB" w:rsidRDefault="00FE0449" w:rsidP="00FE04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0449" w:rsidRPr="00FA36EB" w:rsidRDefault="00FE0449" w:rsidP="00FE04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E0449" w:rsidRPr="00FA36EB" w:rsidRDefault="00FE0449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                    </w:t>
      </w:r>
    </w:p>
    <w:p w:rsidR="00FE0449" w:rsidRDefault="00FE0449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EB" w:rsidRDefault="00FA36EB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EB" w:rsidRDefault="00FA36EB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EB" w:rsidRDefault="00FA36EB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EB" w:rsidRDefault="00FA36EB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EB" w:rsidRDefault="00FA36EB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EB" w:rsidRDefault="00FA36EB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EB" w:rsidRDefault="00FA36EB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EB" w:rsidRDefault="00FA36EB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A36EB" w:rsidRPr="00FA36EB" w:rsidRDefault="00FA36EB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0449" w:rsidRPr="00FA36EB" w:rsidRDefault="00FE0449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lastRenderedPageBreak/>
        <w:t xml:space="preserve">            Утвержден </w:t>
      </w:r>
    </w:p>
    <w:p w:rsidR="00FE0449" w:rsidRPr="00FA36EB" w:rsidRDefault="00FE0449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             Решением Собрания депутатов </w:t>
      </w:r>
    </w:p>
    <w:p w:rsidR="00FE0449" w:rsidRPr="00FA36EB" w:rsidRDefault="00FE0449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A36E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сельсовета</w:t>
      </w:r>
    </w:p>
    <w:p w:rsidR="00FE0449" w:rsidRPr="00FA36EB" w:rsidRDefault="00FE0449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A36E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района</w:t>
      </w:r>
    </w:p>
    <w:p w:rsidR="00FE0449" w:rsidRPr="00FA36EB" w:rsidRDefault="00FE0449" w:rsidP="00FE04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От 27.11.20г. № 17-6-6 </w:t>
      </w:r>
    </w:p>
    <w:p w:rsidR="00FE0449" w:rsidRPr="00FA36EB" w:rsidRDefault="00FE0449" w:rsidP="00FE0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449" w:rsidRPr="00FA36EB" w:rsidRDefault="00FE0449" w:rsidP="00FE044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E0449" w:rsidRPr="00FA36EB" w:rsidRDefault="00FE0449" w:rsidP="00FE0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449" w:rsidRPr="00FA36EB" w:rsidRDefault="00FE0449" w:rsidP="00FE0449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FA36EB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FE0449" w:rsidRPr="00FA36EB" w:rsidRDefault="00FE0449" w:rsidP="00FE0449">
      <w:pPr>
        <w:spacing w:after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FA36EB">
        <w:rPr>
          <w:rFonts w:ascii="Arial" w:hAnsi="Arial" w:cs="Arial"/>
          <w:b/>
          <w:sz w:val="32"/>
          <w:szCs w:val="32"/>
        </w:rPr>
        <w:t xml:space="preserve">реализации инициативных проектов </w:t>
      </w:r>
      <w:r w:rsidRPr="00FA36EB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Pr="00FA36EB">
        <w:rPr>
          <w:rFonts w:ascii="Arial" w:hAnsi="Arial" w:cs="Arial"/>
          <w:b/>
          <w:bCs/>
          <w:sz w:val="32"/>
          <w:szCs w:val="32"/>
        </w:rPr>
        <w:t>Теребужского</w:t>
      </w:r>
      <w:proofErr w:type="spellEnd"/>
      <w:r w:rsidRPr="00FA36EB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FA36EB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FA36EB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Pr="00FA36EB">
        <w:rPr>
          <w:rFonts w:ascii="Arial" w:hAnsi="Arial" w:cs="Arial"/>
          <w:b/>
          <w:sz w:val="32"/>
          <w:szCs w:val="32"/>
        </w:rPr>
        <w:t>.</w:t>
      </w:r>
    </w:p>
    <w:p w:rsidR="00FE0449" w:rsidRPr="00FA36EB" w:rsidRDefault="00FE0449" w:rsidP="00FE04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0449" w:rsidRPr="00FA36EB" w:rsidRDefault="00FE0449" w:rsidP="00FA36EB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A36EB">
        <w:rPr>
          <w:rFonts w:ascii="Arial" w:hAnsi="Arial" w:cs="Arial"/>
          <w:b/>
          <w:sz w:val="30"/>
          <w:szCs w:val="30"/>
        </w:rPr>
        <w:t>1.Общие положения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highlight w:val="yellow"/>
        </w:rPr>
      </w:pPr>
      <w:r w:rsidRPr="00FA36EB">
        <w:rPr>
          <w:rFonts w:ascii="Arial" w:hAnsi="Arial" w:cs="Arial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6" w:history="1">
        <w:r w:rsidRPr="00FA36EB">
          <w:rPr>
            <w:rStyle w:val="a6"/>
            <w:rFonts w:ascii="Arial" w:hAnsi="Arial" w:cs="Arial"/>
            <w:color w:val="auto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Pr="00FA36EB">
        <w:rPr>
          <w:rStyle w:val="a6"/>
          <w:rFonts w:ascii="Arial" w:hAnsi="Arial" w:cs="Arial"/>
          <w:color w:val="auto"/>
          <w:u w:val="none"/>
        </w:rPr>
        <w:t xml:space="preserve">в целях проведения мероприятий, имеющих приоритетное значение для жителей </w:t>
      </w:r>
      <w:proofErr w:type="spellStart"/>
      <w:r w:rsidRPr="00FA36EB">
        <w:rPr>
          <w:rStyle w:val="a6"/>
          <w:rFonts w:ascii="Arial" w:hAnsi="Arial" w:cs="Arial"/>
          <w:color w:val="auto"/>
          <w:u w:val="none"/>
        </w:rPr>
        <w:t>Теребужского</w:t>
      </w:r>
      <w:proofErr w:type="spellEnd"/>
      <w:r w:rsidRPr="00FA36EB">
        <w:rPr>
          <w:rStyle w:val="a6"/>
          <w:rFonts w:ascii="Arial" w:hAnsi="Arial" w:cs="Arial"/>
          <w:color w:val="auto"/>
          <w:u w:val="none"/>
        </w:rPr>
        <w:t xml:space="preserve"> сельсовета </w:t>
      </w:r>
      <w:proofErr w:type="spellStart"/>
      <w:r w:rsidRPr="00FA36EB">
        <w:rPr>
          <w:rStyle w:val="a6"/>
          <w:rFonts w:ascii="Arial" w:hAnsi="Arial" w:cs="Arial"/>
          <w:color w:val="auto"/>
          <w:u w:val="none"/>
        </w:rPr>
        <w:t>Щигровского</w:t>
      </w:r>
      <w:proofErr w:type="spellEnd"/>
      <w:r w:rsidRPr="00FA36EB">
        <w:rPr>
          <w:rStyle w:val="a6"/>
          <w:rFonts w:ascii="Arial" w:hAnsi="Arial" w:cs="Arial"/>
          <w:color w:val="auto"/>
          <w:u w:val="none"/>
        </w:rPr>
        <w:t xml:space="preserve"> района</w:t>
      </w:r>
      <w:r w:rsidRPr="00FA36EB">
        <w:rPr>
          <w:rStyle w:val="a6"/>
          <w:rFonts w:ascii="Arial" w:hAnsi="Arial" w:cs="Arial"/>
          <w:color w:val="auto"/>
        </w:rPr>
        <w:t xml:space="preserve"> </w:t>
      </w:r>
      <w:r w:rsidRPr="00FA36EB">
        <w:rPr>
          <w:rFonts w:ascii="Arial" w:hAnsi="Arial" w:cs="Arial"/>
        </w:rPr>
        <w:t xml:space="preserve">или его части, путем реализации инициативных проектов. 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или его части по решению вопросов местного значения или иных вопросов, право </w:t>
      </w:r>
      <w:proofErr w:type="gramStart"/>
      <w:r w:rsidRPr="00FA36EB">
        <w:rPr>
          <w:rFonts w:ascii="Arial" w:hAnsi="Arial" w:cs="Arial"/>
        </w:rPr>
        <w:t>решения</w:t>
      </w:r>
      <w:proofErr w:type="gramEnd"/>
      <w:r w:rsidRPr="00FA36EB">
        <w:rPr>
          <w:rFonts w:ascii="Arial" w:hAnsi="Arial" w:cs="Arial"/>
        </w:rPr>
        <w:t xml:space="preserve"> которых предоставлено органам местного самоуправления муниципального образования.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FA36EB">
        <w:rPr>
          <w:rFonts w:ascii="Arial" w:hAnsi="Arial" w:cs="Arial"/>
        </w:rPr>
        <w:t>решения</w:t>
      </w:r>
      <w:proofErr w:type="gramEnd"/>
      <w:r w:rsidRPr="00FA36EB">
        <w:rPr>
          <w:rFonts w:ascii="Arial" w:hAnsi="Arial" w:cs="Arial"/>
        </w:rPr>
        <w:t xml:space="preserve"> которых предоставлено органам местного самоуправления.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2) повышение </w:t>
      </w:r>
      <w:proofErr w:type="gramStart"/>
      <w:r w:rsidRPr="00FA36EB">
        <w:rPr>
          <w:rFonts w:ascii="Arial" w:hAnsi="Arial" w:cs="Arial"/>
          <w:sz w:val="24"/>
          <w:szCs w:val="24"/>
        </w:rPr>
        <w:t>открытости деятельности органов местного самоуправления муниципального образования</w:t>
      </w:r>
      <w:proofErr w:type="gramEnd"/>
      <w:r w:rsidRPr="00FA36EB">
        <w:rPr>
          <w:rFonts w:ascii="Arial" w:hAnsi="Arial" w:cs="Arial"/>
          <w:sz w:val="24"/>
          <w:szCs w:val="24"/>
        </w:rPr>
        <w:t>;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5. Принципами реализации инициативных проектов являются: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1) равная доступность для всех граждан муниципального образования в выдвижении инициативных проектов;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2) конкурсный отбор инициативных проектов; 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3) открытость и гласность процедур при выдвижении и рассмотрении инициативных проектов.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6. Участниками реализации инициативных проектов являются: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2) население муниципального образования;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lastRenderedPageBreak/>
        <w:t>3) органы территориального общественного самоуправления;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FA36EB">
        <w:rPr>
          <w:rFonts w:ascii="Arial" w:hAnsi="Arial" w:cs="Arial"/>
          <w:sz w:val="24"/>
          <w:szCs w:val="24"/>
        </w:rPr>
        <w:t>дств дл</w:t>
      </w:r>
      <w:proofErr w:type="gramEnd"/>
      <w:r w:rsidRPr="00FA36EB">
        <w:rPr>
          <w:rFonts w:ascii="Arial" w:hAnsi="Arial" w:cs="Arial"/>
          <w:sz w:val="24"/>
          <w:szCs w:val="24"/>
        </w:rPr>
        <w:t xml:space="preserve">я реализации проекта (далее - организации и другие внебюджетные источники). 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E0449" w:rsidRPr="00FA36EB" w:rsidRDefault="00FE0449" w:rsidP="00FA36EB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A36EB">
        <w:rPr>
          <w:rFonts w:ascii="Arial" w:hAnsi="Arial" w:cs="Arial"/>
          <w:sz w:val="30"/>
          <w:szCs w:val="30"/>
        </w:rPr>
        <w:t>2.</w:t>
      </w:r>
      <w:r w:rsidRPr="00FA36EB">
        <w:rPr>
          <w:rFonts w:ascii="Arial" w:hAnsi="Arial" w:cs="Arial"/>
          <w:b/>
          <w:sz w:val="30"/>
          <w:szCs w:val="30"/>
        </w:rPr>
        <w:t>Порядок внесения инициативного проекта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E0449" w:rsidRP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E0449" w:rsidRPr="00FA36EB">
        <w:rPr>
          <w:rFonts w:ascii="Arial" w:hAnsi="Arial" w:cs="Arial"/>
        </w:rPr>
        <w:t xml:space="preserve">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 муниципального образования «</w:t>
      </w:r>
      <w:proofErr w:type="spellStart"/>
      <w:r w:rsidR="00FE0449" w:rsidRPr="00FA36EB">
        <w:rPr>
          <w:rFonts w:ascii="Arial" w:hAnsi="Arial" w:cs="Arial"/>
        </w:rPr>
        <w:t>Теребужский</w:t>
      </w:r>
      <w:proofErr w:type="spellEnd"/>
      <w:r w:rsidR="00FE0449" w:rsidRPr="00FA36EB">
        <w:rPr>
          <w:rFonts w:ascii="Arial" w:hAnsi="Arial" w:cs="Arial"/>
        </w:rPr>
        <w:t xml:space="preserve"> сельсовет» </w:t>
      </w:r>
      <w:proofErr w:type="spellStart"/>
      <w:r w:rsidR="00FE0449" w:rsidRPr="00FA36EB">
        <w:rPr>
          <w:rFonts w:ascii="Arial" w:hAnsi="Arial" w:cs="Arial"/>
        </w:rPr>
        <w:t>Щигровского</w:t>
      </w:r>
      <w:proofErr w:type="spellEnd"/>
      <w:r w:rsidR="00FE0449" w:rsidRPr="00FA36EB">
        <w:rPr>
          <w:rFonts w:ascii="Arial" w:hAnsi="Arial" w:cs="Arial"/>
        </w:rPr>
        <w:t xml:space="preserve"> района Курской области, органы территориального общественного самоуправления, старшие  населенных пунктов</w:t>
      </w:r>
      <w:proofErr w:type="gramStart"/>
      <w:r w:rsidR="00FE0449" w:rsidRPr="00FA36EB">
        <w:rPr>
          <w:rFonts w:ascii="Arial" w:hAnsi="Arial" w:cs="Arial"/>
        </w:rPr>
        <w:t>.</w:t>
      </w:r>
      <w:proofErr w:type="gramEnd"/>
      <w:r w:rsidR="00FE0449" w:rsidRPr="00FA36EB">
        <w:rPr>
          <w:rFonts w:ascii="Arial" w:hAnsi="Arial" w:cs="Arial"/>
        </w:rPr>
        <w:t xml:space="preserve"> (</w:t>
      </w:r>
      <w:proofErr w:type="gramStart"/>
      <w:r w:rsidR="00FE0449" w:rsidRPr="00FA36EB">
        <w:rPr>
          <w:rFonts w:ascii="Arial" w:hAnsi="Arial" w:cs="Arial"/>
        </w:rPr>
        <w:t>д</w:t>
      </w:r>
      <w:proofErr w:type="gramEnd"/>
      <w:r w:rsidR="00FE0449" w:rsidRPr="00FA36EB">
        <w:rPr>
          <w:rFonts w:ascii="Arial" w:hAnsi="Arial" w:cs="Arial"/>
        </w:rPr>
        <w:t xml:space="preserve">алее - инициаторы проекта). Минимальная численность инициативной группы может быть уменьшена нормативным правовым актом  Собрания депутатов </w:t>
      </w:r>
      <w:proofErr w:type="spellStart"/>
      <w:r w:rsidR="00FE0449" w:rsidRPr="00FA36EB">
        <w:rPr>
          <w:rFonts w:ascii="Arial" w:hAnsi="Arial" w:cs="Arial"/>
        </w:rPr>
        <w:t>Теребужского</w:t>
      </w:r>
      <w:proofErr w:type="spellEnd"/>
      <w:r w:rsidR="00FE0449" w:rsidRPr="00FA36EB">
        <w:rPr>
          <w:rFonts w:ascii="Arial" w:hAnsi="Arial" w:cs="Arial"/>
        </w:rPr>
        <w:t xml:space="preserve"> сельсовета </w:t>
      </w:r>
      <w:proofErr w:type="spellStart"/>
      <w:r w:rsidR="00FE0449" w:rsidRPr="00FA36EB">
        <w:rPr>
          <w:rFonts w:ascii="Arial" w:hAnsi="Arial" w:cs="Arial"/>
        </w:rPr>
        <w:t>Щигровского</w:t>
      </w:r>
      <w:proofErr w:type="spellEnd"/>
      <w:r w:rsidR="00FE0449" w:rsidRPr="00FA36EB">
        <w:rPr>
          <w:rFonts w:ascii="Arial" w:hAnsi="Arial" w:cs="Arial"/>
        </w:rPr>
        <w:t xml:space="preserve"> района. Право выступить инициатором проекта в соответствии с нормативным правовым актом   Собрания депутатов </w:t>
      </w:r>
      <w:proofErr w:type="spellStart"/>
      <w:r w:rsidR="00FE0449" w:rsidRPr="00FA36EB">
        <w:rPr>
          <w:rFonts w:ascii="Arial" w:hAnsi="Arial" w:cs="Arial"/>
        </w:rPr>
        <w:t>Теребужского</w:t>
      </w:r>
      <w:proofErr w:type="spellEnd"/>
      <w:r w:rsidR="00FE0449" w:rsidRPr="00FA36EB">
        <w:rPr>
          <w:rFonts w:ascii="Arial" w:hAnsi="Arial" w:cs="Arial"/>
        </w:rPr>
        <w:t xml:space="preserve"> сельсовета </w:t>
      </w:r>
      <w:proofErr w:type="spellStart"/>
      <w:r w:rsidR="00FE0449" w:rsidRPr="00FA36EB">
        <w:rPr>
          <w:rFonts w:ascii="Arial" w:hAnsi="Arial" w:cs="Arial"/>
        </w:rPr>
        <w:t>Щигровского</w:t>
      </w:r>
      <w:proofErr w:type="spellEnd"/>
      <w:r w:rsidR="00FE0449" w:rsidRPr="00FA36EB">
        <w:rPr>
          <w:rFonts w:ascii="Arial" w:hAnsi="Arial" w:cs="Arial"/>
        </w:rPr>
        <w:t xml:space="preserve"> района  может быть предоставлено также иным лицам, осуществляющим деятельность на территории  муниципального образования   «</w:t>
      </w:r>
      <w:proofErr w:type="spellStart"/>
      <w:r w:rsidR="00FE0449" w:rsidRPr="00FA36EB">
        <w:rPr>
          <w:rFonts w:ascii="Arial" w:hAnsi="Arial" w:cs="Arial"/>
        </w:rPr>
        <w:t>Теребужский</w:t>
      </w:r>
      <w:proofErr w:type="spellEnd"/>
      <w:r w:rsidR="00FE0449" w:rsidRPr="00FA36EB">
        <w:rPr>
          <w:rFonts w:ascii="Arial" w:hAnsi="Arial" w:cs="Arial"/>
        </w:rPr>
        <w:t xml:space="preserve"> сельсовет» </w:t>
      </w:r>
      <w:proofErr w:type="spellStart"/>
      <w:r w:rsidR="00FE0449" w:rsidRPr="00FA36EB">
        <w:rPr>
          <w:rFonts w:ascii="Arial" w:hAnsi="Arial" w:cs="Arial"/>
        </w:rPr>
        <w:t>Щигровского</w:t>
      </w:r>
      <w:proofErr w:type="spellEnd"/>
      <w:r w:rsidR="00FE0449" w:rsidRPr="00FA36EB">
        <w:rPr>
          <w:rFonts w:ascii="Arial" w:hAnsi="Arial" w:cs="Arial"/>
        </w:rPr>
        <w:t xml:space="preserve"> района.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«</w:t>
      </w:r>
      <w:proofErr w:type="spellStart"/>
      <w:r w:rsidRPr="00FA36EB">
        <w:rPr>
          <w:rFonts w:ascii="Arial" w:hAnsi="Arial" w:cs="Arial"/>
        </w:rPr>
        <w:t>Теребужский</w:t>
      </w:r>
      <w:proofErr w:type="spellEnd"/>
      <w:r w:rsidRPr="00FA36EB">
        <w:rPr>
          <w:rFonts w:ascii="Arial" w:hAnsi="Arial" w:cs="Arial"/>
        </w:rPr>
        <w:t xml:space="preserve"> сельсовет» и содержать следующие сведения: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2) обоснование предложений по решению указанной проблемы;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3) описание ожидаемого результата (ожидаемых результатов) реализации инициативного проекта;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4) предварительный расчет необходимых расходов на реализацию инициативного проекта;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5) планируемые сроки реализации инициативного проекта;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8) указание на территорию муниципального образования «</w:t>
      </w:r>
      <w:proofErr w:type="spellStart"/>
      <w:r w:rsidRPr="00FA36EB">
        <w:rPr>
          <w:rFonts w:ascii="Arial" w:hAnsi="Arial" w:cs="Arial"/>
        </w:rPr>
        <w:t>Теребужский</w:t>
      </w:r>
      <w:proofErr w:type="spellEnd"/>
      <w:r w:rsidRPr="00FA36EB">
        <w:rPr>
          <w:rFonts w:ascii="Arial" w:hAnsi="Arial" w:cs="Arial"/>
        </w:rPr>
        <w:t xml:space="preserve"> сельсовет»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района;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9) иные сведения, предусмотренные нормативным правовым актом    Собрания депутатов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9. </w:t>
      </w:r>
      <w:proofErr w:type="gramStart"/>
      <w:r w:rsidRPr="00FA36EB">
        <w:rPr>
          <w:rFonts w:ascii="Arial" w:hAnsi="Arial" w:cs="Arial"/>
        </w:rPr>
        <w:t xml:space="preserve">Инициативный проект до его внесения в администрацию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</w:t>
      </w:r>
      <w:r w:rsidRPr="00FA36EB">
        <w:rPr>
          <w:rFonts w:ascii="Arial" w:hAnsi="Arial" w:cs="Arial"/>
        </w:rPr>
        <w:lastRenderedPageBreak/>
        <w:t>реализации, а также принятия сходом, собранием  или конференцией граждан решения о поддержке и выдвижении</w:t>
      </w:r>
      <w:proofErr w:type="gramEnd"/>
      <w:r w:rsidRPr="00FA36EB">
        <w:rPr>
          <w:rFonts w:ascii="Arial" w:hAnsi="Arial" w:cs="Arial"/>
        </w:rPr>
        <w:t xml:space="preserve"> инициативного проекта. 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FA36EB" w:rsidRDefault="00FE0449" w:rsidP="00FE0449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       </w:t>
      </w:r>
      <w:r w:rsidR="00FA36EB">
        <w:rPr>
          <w:rFonts w:ascii="Arial" w:hAnsi="Arial" w:cs="Arial"/>
        </w:rPr>
        <w:t xml:space="preserve">   </w:t>
      </w:r>
      <w:r w:rsidRPr="00FA36EB">
        <w:rPr>
          <w:rFonts w:ascii="Arial" w:hAnsi="Arial" w:cs="Arial"/>
        </w:rPr>
        <w:t xml:space="preserve"> Нормативным правовым актом   Собрания депутатов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FE0449" w:rsidRPr="00FA36EB" w:rsidRDefault="00FA36EB" w:rsidP="00FE0449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0449" w:rsidRPr="00FA36EB">
        <w:rPr>
          <w:rFonts w:ascii="Arial" w:hAnsi="Arial" w:cs="Arial"/>
        </w:rPr>
        <w:t xml:space="preserve">   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        </w:t>
      </w:r>
      <w:r w:rsidR="00FA36EB">
        <w:rPr>
          <w:rFonts w:ascii="Arial" w:hAnsi="Arial" w:cs="Arial"/>
        </w:rPr>
        <w:t xml:space="preserve">   </w:t>
      </w:r>
      <w:r w:rsidRPr="00FA36EB">
        <w:rPr>
          <w:rFonts w:ascii="Arial" w:hAnsi="Arial" w:cs="Arial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10. При внесении инициативного проекта в администрацию </w:t>
      </w:r>
      <w:proofErr w:type="spellStart"/>
      <w:r w:rsidRPr="00FA36E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сельсовета инициаторы проекта прикладывают к нему протокол собрания (конференции) граждан, результаты опроса, подписные листы, подтверждающие поддержку инициативного проекта жителями муниципального образования или его части. 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highlight w:val="yellow"/>
        </w:rPr>
      </w:pP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A36EB">
        <w:rPr>
          <w:rFonts w:ascii="Arial" w:hAnsi="Arial" w:cs="Arial"/>
          <w:b/>
          <w:sz w:val="30"/>
          <w:szCs w:val="30"/>
        </w:rPr>
        <w:t>3.Информирование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30"/>
          <w:szCs w:val="30"/>
          <w:highlight w:val="yellow"/>
        </w:rPr>
      </w:pP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11. Администрация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в течение трех рабочих дней со дня внесения инициативного проекта опубликовывает (обнародует) и размещает на официальном сайте Администрации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в информационно-телекоммуникационной сети «Интернет»  информацию, содержащуюся в пункте 8 настоящего Порядка, а также об инициаторах проекта. </w:t>
      </w:r>
    </w:p>
    <w:p w:rsidR="00FE0449" w:rsidRPr="00FA36EB" w:rsidRDefault="00FE0449" w:rsidP="00FE044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ab/>
        <w:t xml:space="preserve">    Одновременно граждане информируются о возможности представления в   администрацию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«</w:t>
      </w:r>
      <w:proofErr w:type="spellStart"/>
      <w:r w:rsidRPr="00FA36EB">
        <w:rPr>
          <w:rFonts w:ascii="Arial" w:hAnsi="Arial" w:cs="Arial"/>
        </w:rPr>
        <w:t>Теребужский</w:t>
      </w:r>
      <w:proofErr w:type="spellEnd"/>
      <w:r w:rsidRPr="00FA36EB">
        <w:rPr>
          <w:rFonts w:ascii="Arial" w:hAnsi="Arial" w:cs="Arial"/>
        </w:rPr>
        <w:t xml:space="preserve"> сельсовет»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района, достигшие шестнадцатилетнего возраста. В случае</w:t>
      </w:r>
      <w:proofErr w:type="gramStart"/>
      <w:r w:rsidRPr="00FA36EB">
        <w:rPr>
          <w:rFonts w:ascii="Arial" w:hAnsi="Arial" w:cs="Arial"/>
        </w:rPr>
        <w:t>,</w:t>
      </w:r>
      <w:proofErr w:type="gramEnd"/>
      <w:r w:rsidRPr="00FA36EB">
        <w:rPr>
          <w:rFonts w:ascii="Arial" w:hAnsi="Arial" w:cs="Arial"/>
        </w:rPr>
        <w:t xml:space="preserve"> если  администрация  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образования «</w:t>
      </w:r>
      <w:proofErr w:type="spellStart"/>
      <w:r w:rsidRPr="00FA36EB">
        <w:rPr>
          <w:rFonts w:ascii="Arial" w:hAnsi="Arial" w:cs="Arial"/>
        </w:rPr>
        <w:t>Щигровский</w:t>
      </w:r>
      <w:proofErr w:type="spellEnd"/>
      <w:r w:rsidRPr="00FA36EB">
        <w:rPr>
          <w:rFonts w:ascii="Arial" w:hAnsi="Arial" w:cs="Arial"/>
        </w:rPr>
        <w:t xml:space="preserve"> район» Курской области. В сельском населенном пункте указанная информация может доводиться до сведения граждан старшими  населенного пункта.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           13. Информация о рассмотрении инициативного проекта   администрацией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сельсовета, о ходе реализации инициативного проекта, в том числе об использовании денежных средств, об имущественном и </w:t>
      </w:r>
      <w:r w:rsidRPr="00FA36EB">
        <w:rPr>
          <w:rFonts w:ascii="Arial" w:hAnsi="Arial" w:cs="Arial"/>
        </w:rPr>
        <w:lastRenderedPageBreak/>
        <w:t xml:space="preserve">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 администрации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 сельсовета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FA36EB">
        <w:rPr>
          <w:rFonts w:ascii="Arial" w:hAnsi="Arial" w:cs="Arial"/>
        </w:rPr>
        <w:t>,</w:t>
      </w:r>
      <w:proofErr w:type="gramEnd"/>
      <w:r w:rsidRPr="00FA36EB">
        <w:rPr>
          <w:rFonts w:ascii="Arial" w:hAnsi="Arial" w:cs="Arial"/>
        </w:rPr>
        <w:t xml:space="preserve"> если   администрация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района, а также может доводиться до сведения граждан старшими  населенных пунктов.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  <w:r w:rsidRPr="00FA36EB">
        <w:rPr>
          <w:rFonts w:ascii="Arial" w:hAnsi="Arial" w:cs="Arial"/>
        </w:rPr>
        <w:tab/>
      </w:r>
      <w:r w:rsidRPr="00FA36EB">
        <w:rPr>
          <w:rFonts w:ascii="Arial" w:hAnsi="Arial" w:cs="Arial"/>
        </w:rPr>
        <w:tab/>
      </w:r>
      <w:r w:rsidRPr="00FA36EB">
        <w:rPr>
          <w:rFonts w:ascii="Arial" w:hAnsi="Arial" w:cs="Arial"/>
          <w:sz w:val="30"/>
          <w:szCs w:val="30"/>
        </w:rPr>
        <w:t>4.</w:t>
      </w:r>
      <w:r w:rsidRPr="00FA36EB">
        <w:rPr>
          <w:rFonts w:ascii="Arial" w:hAnsi="Arial" w:cs="Arial"/>
          <w:b/>
          <w:sz w:val="30"/>
          <w:szCs w:val="30"/>
        </w:rPr>
        <w:t>Рассмотрение инициативного проекта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14. Инициативный проект рассматривается администрацией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в течение 30 дней со дня его внесения. По результатам рассмотрения инициативного проекта администрация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</w:t>
      </w:r>
      <w:r w:rsidRPr="00FA36EB">
        <w:rPr>
          <w:rFonts w:ascii="Arial" w:hAnsi="Arial" w:cs="Arial"/>
          <w:b/>
        </w:rPr>
        <w:t xml:space="preserve"> </w:t>
      </w:r>
      <w:r w:rsidRPr="00FA36EB">
        <w:rPr>
          <w:rFonts w:ascii="Arial" w:hAnsi="Arial" w:cs="Arial"/>
        </w:rPr>
        <w:t xml:space="preserve">принимает одно из следующих решений: </w:t>
      </w:r>
    </w:p>
    <w:p w:rsidR="00FE0449" w:rsidRPr="00FA36EB" w:rsidRDefault="00FE0449" w:rsidP="00FE0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E0449" w:rsidRPr="00FA36EB" w:rsidRDefault="00FE0449" w:rsidP="00FE0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15. Администрация МО вправе отказать в поддержке инициативного проекта в одном из следующих случаев:</w:t>
      </w:r>
    </w:p>
    <w:p w:rsidR="00FE0449" w:rsidRPr="00FA36EB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FE0449" w:rsidRPr="00FA36EB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 муниципального образования «</w:t>
      </w:r>
      <w:proofErr w:type="spellStart"/>
      <w:r w:rsidRPr="00FA36EB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сельсовет»;</w:t>
      </w:r>
    </w:p>
    <w:p w:rsidR="00FE0449" w:rsidRPr="00FA36EB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3) невозможности реализации инициативного проекта ввиду отсутствия у органов местного самоуправления </w:t>
      </w:r>
      <w:proofErr w:type="spellStart"/>
      <w:r w:rsidRPr="00FA36E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A36EB">
        <w:rPr>
          <w:rFonts w:ascii="Arial" w:hAnsi="Arial" w:cs="Arial"/>
          <w:sz w:val="24"/>
          <w:szCs w:val="24"/>
        </w:rPr>
        <w:t xml:space="preserve"> сельсовета необходимых полномочий и прав;</w:t>
      </w:r>
    </w:p>
    <w:p w:rsidR="00FE0449" w:rsidRPr="00FA36EB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E0449" w:rsidRPr="00FA36EB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FE0449" w:rsidRPr="00FA36EB" w:rsidRDefault="00FE0449" w:rsidP="00FE0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6) признания инициативного проекта не прошедшим конкурсный отбор.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16. Администрация</w:t>
      </w:r>
      <w:r w:rsidRPr="00FA36EB">
        <w:rPr>
          <w:rFonts w:ascii="Arial" w:hAnsi="Arial" w:cs="Arial"/>
          <w:b/>
        </w:rPr>
        <w:t xml:space="preserve"> </w:t>
      </w:r>
      <w:r w:rsidRPr="00FA36EB">
        <w:rPr>
          <w:rFonts w:ascii="Arial" w:hAnsi="Arial" w:cs="Arial"/>
        </w:rPr>
        <w:t>вправе, а в случае, предусмотренном пунктом 5 части 15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17. Порядок выдвижения, внесения, обсуждения, рассмотрения инициативных проектов, а также проведения их конкурсного отбора </w:t>
      </w:r>
      <w:r w:rsidRPr="00FA36EB">
        <w:rPr>
          <w:rFonts w:ascii="Arial" w:hAnsi="Arial" w:cs="Arial"/>
        </w:rPr>
        <w:lastRenderedPageBreak/>
        <w:t xml:space="preserve">устанавливается    Собранием депутатов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>18. В случае</w:t>
      </w:r>
      <w:proofErr w:type="gramStart"/>
      <w:r w:rsidRPr="00FA36EB">
        <w:rPr>
          <w:rFonts w:ascii="Arial" w:hAnsi="Arial" w:cs="Arial"/>
        </w:rPr>
        <w:t>,</w:t>
      </w:r>
      <w:proofErr w:type="gramEnd"/>
      <w:r w:rsidRPr="00FA36EB">
        <w:rPr>
          <w:rFonts w:ascii="Arial" w:hAnsi="Arial" w:cs="Arial"/>
        </w:rPr>
        <w:t xml:space="preserve"> если в администрацию МО внесено несколько инициативных проектов, в том числе с постановкой аналогичных по содержанию приоритетных проблем, то администрация МО организует проведение конкурсного отбора и информирует об этом инициаторов проектов.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       19. 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  Собрания депутатов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района. Состав коллегиального органа (комиссии) формируется администрацией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 w:rsidRPr="00FA36EB">
        <w:rPr>
          <w:rFonts w:ascii="Arial" w:hAnsi="Arial" w:cs="Arial"/>
        </w:rPr>
        <w:t>Теребужского</w:t>
      </w:r>
      <w:proofErr w:type="spellEnd"/>
      <w:r w:rsidRPr="00FA36EB">
        <w:rPr>
          <w:rFonts w:ascii="Arial" w:hAnsi="Arial" w:cs="Arial"/>
        </w:rPr>
        <w:t xml:space="preserve"> сельсовета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FE0449" w:rsidRPr="00FA36EB" w:rsidRDefault="00FE0449" w:rsidP="00FE0449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       20. Инициаторы проекта, другие граждане, проживающие на территории   муниципального образования «</w:t>
      </w:r>
      <w:proofErr w:type="spellStart"/>
      <w:r w:rsidRPr="00FA36EB">
        <w:rPr>
          <w:rFonts w:ascii="Arial" w:hAnsi="Arial" w:cs="Arial"/>
        </w:rPr>
        <w:t>Теребужский</w:t>
      </w:r>
      <w:proofErr w:type="spellEnd"/>
      <w:r w:rsidRPr="00FA36EB">
        <w:rPr>
          <w:rFonts w:ascii="Arial" w:hAnsi="Arial" w:cs="Arial"/>
        </w:rPr>
        <w:t xml:space="preserve"> сельсовет» </w:t>
      </w:r>
      <w:proofErr w:type="spellStart"/>
      <w:r w:rsidRPr="00FA36EB">
        <w:rPr>
          <w:rFonts w:ascii="Arial" w:hAnsi="Arial" w:cs="Arial"/>
        </w:rPr>
        <w:t>Щигровского</w:t>
      </w:r>
      <w:proofErr w:type="spellEnd"/>
      <w:r w:rsidRPr="00FA36EB">
        <w:rPr>
          <w:rFonts w:ascii="Arial" w:hAnsi="Arial" w:cs="Arial"/>
        </w:rPr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FA36EB">
        <w:rPr>
          <w:rFonts w:ascii="Arial" w:hAnsi="Arial" w:cs="Arial"/>
        </w:rPr>
        <w:t>контроль за</w:t>
      </w:r>
      <w:proofErr w:type="gramEnd"/>
      <w:r w:rsidRPr="00FA36EB">
        <w:rPr>
          <w:rFonts w:ascii="Arial" w:hAnsi="Arial" w:cs="Arial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FE0449" w:rsidRPr="00FA36EB" w:rsidRDefault="00FE0449" w:rsidP="00FA36EB">
      <w:pPr>
        <w:pStyle w:val="s1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FA36EB">
        <w:rPr>
          <w:rFonts w:ascii="Arial" w:hAnsi="Arial" w:cs="Arial"/>
          <w:sz w:val="30"/>
          <w:szCs w:val="30"/>
        </w:rPr>
        <w:t>5.</w:t>
      </w:r>
      <w:r w:rsidRPr="00FA36EB">
        <w:rPr>
          <w:rFonts w:ascii="Arial" w:hAnsi="Arial" w:cs="Arial"/>
          <w:b/>
          <w:sz w:val="30"/>
          <w:szCs w:val="30"/>
        </w:rPr>
        <w:t>Порядок</w:t>
      </w:r>
      <w:r w:rsidRPr="00FA36EB">
        <w:rPr>
          <w:rFonts w:ascii="Arial" w:hAnsi="Arial" w:cs="Arial"/>
          <w:sz w:val="30"/>
          <w:szCs w:val="30"/>
        </w:rPr>
        <w:t xml:space="preserve"> </w:t>
      </w:r>
      <w:r w:rsidRPr="00FA36EB">
        <w:rPr>
          <w:rFonts w:ascii="Arial" w:hAnsi="Arial" w:cs="Arial"/>
          <w:b/>
          <w:sz w:val="30"/>
          <w:szCs w:val="30"/>
        </w:rPr>
        <w:t>финансирования инициативного проекта</w:t>
      </w:r>
    </w:p>
    <w:bookmarkEnd w:id="0"/>
    <w:p w:rsidR="00FE0449" w:rsidRPr="00FA36EB" w:rsidRDefault="00FE0449" w:rsidP="00FE0449">
      <w:pPr>
        <w:pStyle w:val="a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21.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A36EB">
        <w:rPr>
          <w:rFonts w:ascii="Arial" w:hAnsi="Arial" w:cs="Arial"/>
        </w:rPr>
        <w:t>формируемые</w:t>
      </w:r>
      <w:proofErr w:type="gramEnd"/>
      <w:r w:rsidRPr="00FA36EB">
        <w:rPr>
          <w:rFonts w:ascii="Arial" w:hAnsi="Arial" w:cs="Arial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22.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FE0449" w:rsidRPr="00FA36EB" w:rsidRDefault="00FE0449" w:rsidP="00FE04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23. В случае</w:t>
      </w:r>
      <w:proofErr w:type="gramStart"/>
      <w:r w:rsidRPr="00FA36EB">
        <w:rPr>
          <w:rFonts w:ascii="Arial" w:hAnsi="Arial" w:cs="Arial"/>
          <w:sz w:val="24"/>
          <w:szCs w:val="24"/>
        </w:rPr>
        <w:t>,</w:t>
      </w:r>
      <w:proofErr w:type="gramEnd"/>
      <w:r w:rsidRPr="00FA36EB">
        <w:rPr>
          <w:rFonts w:ascii="Arial" w:hAnsi="Arial" w:cs="Arial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E0449" w:rsidRPr="00FA36EB" w:rsidRDefault="00FE0449" w:rsidP="00FE04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dst100073"/>
      <w:bookmarkEnd w:id="1"/>
      <w:r w:rsidRPr="00FA36EB">
        <w:rPr>
          <w:rFonts w:ascii="Arial" w:hAnsi="Arial" w:cs="Arial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FA36EB">
        <w:rPr>
          <w:rFonts w:ascii="Arial" w:hAnsi="Arial" w:cs="Arial"/>
          <w:sz w:val="24"/>
          <w:szCs w:val="24"/>
        </w:rPr>
        <w:t>в</w:t>
      </w:r>
      <w:proofErr w:type="gramEnd"/>
      <w:r w:rsidRPr="00FA36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36EB">
        <w:rPr>
          <w:rFonts w:ascii="Arial" w:hAnsi="Arial" w:cs="Arial"/>
          <w:sz w:val="24"/>
          <w:szCs w:val="24"/>
        </w:rPr>
        <w:t>местный</w:t>
      </w:r>
      <w:proofErr w:type="gramEnd"/>
      <w:r w:rsidRPr="00FA36EB">
        <w:rPr>
          <w:rFonts w:ascii="Arial" w:hAnsi="Arial" w:cs="Arial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bookmarkStart w:id="2" w:name="dst100074"/>
      <w:bookmarkEnd w:id="2"/>
      <w:r w:rsidRPr="00FA36EB">
        <w:rPr>
          <w:rFonts w:ascii="Arial" w:hAnsi="Arial" w:cs="Arial"/>
        </w:rPr>
        <w:lastRenderedPageBreak/>
        <w:t>24.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FE0449" w:rsidRPr="00FA36EB" w:rsidRDefault="00FE0449" w:rsidP="00FE0449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        25. </w:t>
      </w:r>
      <w:proofErr w:type="gramStart"/>
      <w:r w:rsidRPr="00FA36EB">
        <w:rPr>
          <w:rFonts w:ascii="Arial" w:hAnsi="Arial" w:cs="Arial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FA36EB">
        <w:rPr>
          <w:rFonts w:ascii="Arial" w:hAnsi="Arial" w:cs="Arial"/>
        </w:rPr>
        <w:t>софинансирования</w:t>
      </w:r>
      <w:proofErr w:type="spellEnd"/>
      <w:r w:rsidRPr="00FA36EB">
        <w:rPr>
          <w:rFonts w:ascii="Arial" w:hAnsi="Arial" w:cs="Arial"/>
        </w:rPr>
        <w:t xml:space="preserve"> реализации инициативного проекта. </w:t>
      </w:r>
      <w:proofErr w:type="gramEnd"/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26. Исполнение инициативного проекта, инициатором которого является ТОС, </w:t>
      </w:r>
      <w:proofErr w:type="gramStart"/>
      <w:r w:rsidRPr="00FA36EB">
        <w:rPr>
          <w:rFonts w:ascii="Arial" w:hAnsi="Arial" w:cs="Arial"/>
        </w:rPr>
        <w:t>зарегистрированный</w:t>
      </w:r>
      <w:proofErr w:type="gramEnd"/>
      <w:r w:rsidRPr="00FA36EB">
        <w:rPr>
          <w:rFonts w:ascii="Arial" w:hAnsi="Arial" w:cs="Arial"/>
        </w:rPr>
        <w:t xml:space="preserve"> в качестве юридического лица, может быть предоставлена субсидия </w:t>
      </w:r>
    </w:p>
    <w:p w:rsidR="00FE0449" w:rsidRPr="00FA36EB" w:rsidRDefault="00FE0449" w:rsidP="00FA36EB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sz w:val="30"/>
          <w:szCs w:val="30"/>
        </w:rPr>
      </w:pPr>
    </w:p>
    <w:p w:rsidR="00FE0449" w:rsidRPr="00FA36EB" w:rsidRDefault="00FE0449" w:rsidP="00FA36EB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A36EB">
        <w:rPr>
          <w:rFonts w:ascii="Arial" w:hAnsi="Arial" w:cs="Arial"/>
          <w:b/>
          <w:sz w:val="30"/>
          <w:szCs w:val="30"/>
        </w:rPr>
        <w:t xml:space="preserve">6.Общественный </w:t>
      </w:r>
      <w:proofErr w:type="gramStart"/>
      <w:r w:rsidRPr="00FA36EB">
        <w:rPr>
          <w:rFonts w:ascii="Arial" w:hAnsi="Arial" w:cs="Arial"/>
          <w:b/>
          <w:sz w:val="30"/>
          <w:szCs w:val="30"/>
        </w:rPr>
        <w:t>контроль за</w:t>
      </w:r>
      <w:proofErr w:type="gramEnd"/>
      <w:r w:rsidRPr="00FA36EB">
        <w:rPr>
          <w:rFonts w:ascii="Arial" w:hAnsi="Arial" w:cs="Arial"/>
          <w:b/>
          <w:sz w:val="30"/>
          <w:szCs w:val="30"/>
        </w:rPr>
        <w:t xml:space="preserve"> реализацией инициативного проекта</w:t>
      </w: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E0449" w:rsidRP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27.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FA36EB">
        <w:rPr>
          <w:rFonts w:ascii="Arial" w:hAnsi="Arial" w:cs="Arial"/>
        </w:rPr>
        <w:t>контроль за</w:t>
      </w:r>
      <w:proofErr w:type="gramEnd"/>
      <w:r w:rsidRPr="00FA36EB">
        <w:rPr>
          <w:rFonts w:ascii="Arial" w:hAnsi="Arial" w:cs="Arial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FA36EB" w:rsidRDefault="00FE0449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36EB">
        <w:rPr>
          <w:rFonts w:ascii="Arial" w:hAnsi="Arial" w:cs="Arial"/>
        </w:rPr>
        <w:t xml:space="preserve">                                                                                          </w:t>
      </w: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E0449" w:rsidRPr="00FA36EB" w:rsidRDefault="00FA36EB" w:rsidP="00FE044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</w:t>
      </w:r>
      <w:r w:rsidR="00FE0449" w:rsidRPr="00FA36EB">
        <w:rPr>
          <w:rFonts w:ascii="Arial" w:hAnsi="Arial" w:cs="Arial"/>
        </w:rPr>
        <w:t xml:space="preserve"> Приложение </w:t>
      </w:r>
    </w:p>
    <w:p w:rsidR="00FE0449" w:rsidRPr="00FA36EB" w:rsidRDefault="00FE0449" w:rsidP="00FE044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к положению о реализации инициативных проектов на территории муниципального образования </w:t>
      </w:r>
    </w:p>
    <w:p w:rsidR="00FE0449" w:rsidRPr="00FA36EB" w:rsidRDefault="00FE0449" w:rsidP="00FA36E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A36EB">
        <w:rPr>
          <w:rFonts w:ascii="Arial" w:hAnsi="Arial" w:cs="Arial"/>
          <w:b/>
          <w:sz w:val="30"/>
          <w:szCs w:val="30"/>
        </w:rPr>
        <w:t>Протокол</w:t>
      </w:r>
    </w:p>
    <w:p w:rsidR="00FE0449" w:rsidRPr="00FA36EB" w:rsidRDefault="00FE0449" w:rsidP="00FA36EB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A36EB">
        <w:rPr>
          <w:rFonts w:ascii="Arial" w:hAnsi="Arial" w:cs="Arial"/>
          <w:b/>
          <w:sz w:val="30"/>
          <w:szCs w:val="30"/>
        </w:rPr>
        <w:t>собрания (конференции) граждан о поддержке (отклонении) инициативног</w:t>
      </w:r>
      <w:proofErr w:type="gramStart"/>
      <w:r w:rsidRPr="00FA36EB">
        <w:rPr>
          <w:rFonts w:ascii="Arial" w:hAnsi="Arial" w:cs="Arial"/>
          <w:b/>
          <w:sz w:val="30"/>
          <w:szCs w:val="30"/>
        </w:rPr>
        <w:t>о(</w:t>
      </w:r>
      <w:proofErr w:type="spellStart"/>
      <w:proofErr w:type="gramEnd"/>
      <w:r w:rsidRPr="00FA36EB">
        <w:rPr>
          <w:rFonts w:ascii="Arial" w:hAnsi="Arial" w:cs="Arial"/>
          <w:b/>
          <w:sz w:val="30"/>
          <w:szCs w:val="30"/>
        </w:rPr>
        <w:t>ных</w:t>
      </w:r>
      <w:proofErr w:type="spellEnd"/>
      <w:r w:rsidRPr="00FA36EB">
        <w:rPr>
          <w:rFonts w:ascii="Arial" w:hAnsi="Arial" w:cs="Arial"/>
          <w:b/>
          <w:sz w:val="30"/>
          <w:szCs w:val="30"/>
        </w:rPr>
        <w:t>)</w:t>
      </w:r>
    </w:p>
    <w:p w:rsidR="00FE0449" w:rsidRPr="00FA36EB" w:rsidRDefault="00FE0449" w:rsidP="00FA36EB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A36EB">
        <w:rPr>
          <w:rFonts w:ascii="Arial" w:hAnsi="Arial" w:cs="Arial"/>
          <w:b/>
          <w:sz w:val="30"/>
          <w:szCs w:val="30"/>
        </w:rPr>
        <w:t>проект</w:t>
      </w:r>
      <w:proofErr w:type="gramStart"/>
      <w:r w:rsidRPr="00FA36EB">
        <w:rPr>
          <w:rFonts w:ascii="Arial" w:hAnsi="Arial" w:cs="Arial"/>
          <w:b/>
          <w:sz w:val="30"/>
          <w:szCs w:val="30"/>
        </w:rPr>
        <w:t>а(</w:t>
      </w:r>
      <w:proofErr w:type="spellStart"/>
      <w:proofErr w:type="gramEnd"/>
      <w:r w:rsidRPr="00FA36EB">
        <w:rPr>
          <w:rFonts w:ascii="Arial" w:hAnsi="Arial" w:cs="Arial"/>
          <w:b/>
          <w:sz w:val="30"/>
          <w:szCs w:val="30"/>
        </w:rPr>
        <w:t>ов</w:t>
      </w:r>
      <w:proofErr w:type="spellEnd"/>
      <w:r w:rsidRPr="00FA36EB">
        <w:rPr>
          <w:rFonts w:ascii="Arial" w:hAnsi="Arial" w:cs="Arial"/>
          <w:b/>
          <w:sz w:val="30"/>
          <w:szCs w:val="30"/>
        </w:rPr>
        <w:t>) для его (их) реализации на территории муниципального образования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Дата проведения собрания (конференции): «_____»  ____________ 20____ г. 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Место проведения собрания (конференции):_________________________________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Время начала собрания (конференции): </w:t>
      </w:r>
      <w:r w:rsidRPr="00FA36EB">
        <w:rPr>
          <w:rFonts w:ascii="Arial" w:hAnsi="Arial" w:cs="Arial"/>
          <w:sz w:val="24"/>
          <w:szCs w:val="24"/>
        </w:rPr>
        <w:tab/>
        <w:t>____час</w:t>
      </w:r>
      <w:proofErr w:type="gramStart"/>
      <w:r w:rsidRPr="00FA36EB">
        <w:rPr>
          <w:rFonts w:ascii="Arial" w:hAnsi="Arial" w:cs="Arial"/>
          <w:sz w:val="24"/>
          <w:szCs w:val="24"/>
        </w:rPr>
        <w:t>.</w:t>
      </w:r>
      <w:proofErr w:type="gramEnd"/>
      <w:r w:rsidRPr="00FA36EB">
        <w:rPr>
          <w:rFonts w:ascii="Arial" w:hAnsi="Arial" w:cs="Arial"/>
          <w:sz w:val="24"/>
          <w:szCs w:val="24"/>
        </w:rPr>
        <w:t xml:space="preserve"> _________ </w:t>
      </w:r>
      <w:proofErr w:type="gramStart"/>
      <w:r w:rsidRPr="00FA36EB">
        <w:rPr>
          <w:rFonts w:ascii="Arial" w:hAnsi="Arial" w:cs="Arial"/>
          <w:sz w:val="24"/>
          <w:szCs w:val="24"/>
        </w:rPr>
        <w:t>м</w:t>
      </w:r>
      <w:proofErr w:type="gramEnd"/>
      <w:r w:rsidRPr="00FA36EB">
        <w:rPr>
          <w:rFonts w:ascii="Arial" w:hAnsi="Arial" w:cs="Arial"/>
          <w:sz w:val="24"/>
          <w:szCs w:val="24"/>
        </w:rPr>
        <w:t>ин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Время окончания собрания (конференции): _______ час ________ мин.</w:t>
      </w:r>
      <w:r w:rsidRPr="00FA36EB">
        <w:rPr>
          <w:rFonts w:ascii="Arial" w:hAnsi="Arial" w:cs="Arial"/>
          <w:sz w:val="24"/>
          <w:szCs w:val="24"/>
        </w:rPr>
        <w:tab/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Повестка собрания (конференции): _________________________________________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Ход собрания (конференции): ______________________________________________</w:t>
      </w:r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E0449" w:rsidRPr="00FA36EB" w:rsidRDefault="00FE0449" w:rsidP="00FE0449">
      <w:pPr>
        <w:spacing w:after="0"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FA36EB">
        <w:rPr>
          <w:rFonts w:ascii="Arial" w:hAnsi="Arial" w:cs="Arial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36EB">
        <w:rPr>
          <w:rFonts w:ascii="Arial" w:hAnsi="Arial" w:cs="Arial"/>
          <w:sz w:val="24"/>
          <w:szCs w:val="24"/>
        </w:rPr>
        <w:tab/>
      </w:r>
    </w:p>
    <w:p w:rsidR="00FE0449" w:rsidRPr="00FA36EB" w:rsidRDefault="00FE0449" w:rsidP="00FE04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Итоги собрани</w:t>
      </w:r>
      <w:proofErr w:type="gramStart"/>
      <w:r w:rsidRPr="00FA36EB">
        <w:rPr>
          <w:rFonts w:ascii="Arial" w:hAnsi="Arial" w:cs="Arial"/>
          <w:sz w:val="24"/>
          <w:szCs w:val="24"/>
        </w:rPr>
        <w:t>я(</w:t>
      </w:r>
      <w:proofErr w:type="gramEnd"/>
      <w:r w:rsidRPr="00FA36EB">
        <w:rPr>
          <w:rFonts w:ascii="Arial" w:hAnsi="Arial" w:cs="Arial"/>
          <w:sz w:val="24"/>
          <w:szCs w:val="24"/>
        </w:rPr>
        <w:t>конференции) и принятые решения: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FA36EB" w:rsidRPr="00FA36EB" w:rsidTr="00EA6800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A36E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A36E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</w:rPr>
              <w:t>Итоги собрани</w:t>
            </w:r>
            <w:proofErr w:type="gramStart"/>
            <w:r w:rsidRPr="00FA36EB">
              <w:rPr>
                <w:rFonts w:ascii="Arial" w:hAnsi="Arial" w:cs="Arial"/>
              </w:rPr>
              <w:t>я(</w:t>
            </w:r>
            <w:proofErr w:type="gramEnd"/>
            <w:r w:rsidRPr="00FA36EB">
              <w:rPr>
                <w:rFonts w:ascii="Arial" w:hAnsi="Arial" w:cs="Arial"/>
              </w:rPr>
              <w:t>конференции)</w:t>
            </w:r>
            <w:r w:rsidRPr="00FA36EB">
              <w:rPr>
                <w:rFonts w:ascii="Arial" w:hAnsi="Arial" w:cs="Arial"/>
                <w:sz w:val="24"/>
                <w:szCs w:val="24"/>
              </w:rPr>
              <w:t xml:space="preserve">  и принятые решения</w:t>
            </w:r>
          </w:p>
        </w:tc>
      </w:tr>
      <w:tr w:rsidR="00FA36EB" w:rsidRPr="00FA36EB" w:rsidTr="00EA6800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36EB">
              <w:rPr>
                <w:rFonts w:ascii="Arial" w:hAnsi="Arial" w:cs="Arial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EB" w:rsidRPr="00FA36EB" w:rsidTr="00EA6800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exact"/>
              <w:jc w:val="both"/>
              <w:rPr>
                <w:rFonts w:ascii="Arial" w:hAnsi="Arial" w:cs="Arial"/>
              </w:rPr>
            </w:pPr>
            <w:r w:rsidRPr="00FA36EB">
              <w:rPr>
                <w:rFonts w:ascii="Arial" w:hAnsi="Arial" w:cs="Arial"/>
              </w:rPr>
              <w:t>Наименования инициативног</w:t>
            </w:r>
            <w:proofErr w:type="gramStart"/>
            <w:r w:rsidRPr="00FA36EB">
              <w:rPr>
                <w:rFonts w:ascii="Arial" w:hAnsi="Arial" w:cs="Arial"/>
              </w:rPr>
              <w:t>о(</w:t>
            </w:r>
            <w:proofErr w:type="spellStart"/>
            <w:proofErr w:type="gramEnd"/>
            <w:r w:rsidRPr="00FA36EB">
              <w:rPr>
                <w:rFonts w:ascii="Arial" w:hAnsi="Arial" w:cs="Arial"/>
              </w:rPr>
              <w:t>ых</w:t>
            </w:r>
            <w:proofErr w:type="spellEnd"/>
            <w:r w:rsidRPr="00FA36EB">
              <w:rPr>
                <w:rFonts w:ascii="Arial" w:hAnsi="Arial" w:cs="Arial"/>
              </w:rPr>
              <w:t>) проекта(</w:t>
            </w:r>
            <w:proofErr w:type="spellStart"/>
            <w:r w:rsidRPr="00FA36EB">
              <w:rPr>
                <w:rFonts w:ascii="Arial" w:hAnsi="Arial" w:cs="Arial"/>
              </w:rPr>
              <w:t>ов</w:t>
            </w:r>
            <w:proofErr w:type="spellEnd"/>
            <w:r w:rsidRPr="00FA36EB">
              <w:rPr>
                <w:rFonts w:ascii="Arial" w:hAnsi="Arial" w:cs="Arial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EB" w:rsidRPr="00FA36EB" w:rsidTr="00EA6800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36EB">
              <w:rPr>
                <w:rFonts w:ascii="Arial" w:hAnsi="Arial" w:cs="Arial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EB" w:rsidRPr="00FA36EB" w:rsidTr="00EA6800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36EB">
              <w:rPr>
                <w:rFonts w:ascii="Arial" w:hAnsi="Arial" w:cs="Arial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EB" w:rsidRPr="00FA36EB" w:rsidTr="00EA6800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36EB">
              <w:rPr>
                <w:rFonts w:ascii="Arial" w:hAnsi="Arial" w:cs="Arial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EB" w:rsidRPr="00FA36EB" w:rsidTr="00EA6800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36EB">
              <w:rPr>
                <w:rFonts w:ascii="Arial" w:hAnsi="Arial" w:cs="Arial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6EB" w:rsidRPr="00FA36EB" w:rsidTr="00EA6800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6E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49" w:rsidRPr="00FA36EB" w:rsidRDefault="00FE0449" w:rsidP="00EA68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36EB">
              <w:rPr>
                <w:rFonts w:ascii="Arial" w:hAnsi="Arial" w:cs="Arial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49" w:rsidRPr="00FA36EB" w:rsidRDefault="00FE0449" w:rsidP="00EA680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Председатель: </w:t>
      </w:r>
      <w:r w:rsidRPr="00FA36EB">
        <w:rPr>
          <w:rFonts w:ascii="Arial" w:hAnsi="Arial" w:cs="Arial"/>
          <w:sz w:val="24"/>
          <w:szCs w:val="24"/>
        </w:rPr>
        <w:tab/>
        <w:t>___________________ _______________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0"/>
          <w:szCs w:val="20"/>
        </w:rPr>
        <w:t xml:space="preserve">подпись  </w:t>
      </w:r>
      <w:r w:rsidRPr="00FA36EB">
        <w:rPr>
          <w:rFonts w:ascii="Arial" w:hAnsi="Arial" w:cs="Arial"/>
          <w:sz w:val="20"/>
          <w:szCs w:val="20"/>
        </w:rPr>
        <w:tab/>
      </w:r>
      <w:r w:rsidRPr="00FA36EB">
        <w:rPr>
          <w:rFonts w:ascii="Arial" w:hAnsi="Arial" w:cs="Arial"/>
          <w:sz w:val="20"/>
          <w:szCs w:val="20"/>
        </w:rPr>
        <w:tab/>
      </w:r>
      <w:r w:rsidRPr="00FA36EB">
        <w:rPr>
          <w:rFonts w:ascii="Arial" w:hAnsi="Arial" w:cs="Arial"/>
          <w:sz w:val="20"/>
          <w:szCs w:val="20"/>
        </w:rPr>
        <w:tab/>
        <w:t>(ФИО)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Секретарь: </w:t>
      </w:r>
      <w:r w:rsidRPr="00FA36EB">
        <w:rPr>
          <w:rFonts w:ascii="Arial" w:hAnsi="Arial" w:cs="Arial"/>
          <w:sz w:val="24"/>
          <w:szCs w:val="24"/>
        </w:rPr>
        <w:tab/>
        <w:t>___________________ _______________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4"/>
          <w:szCs w:val="24"/>
        </w:rPr>
        <w:tab/>
      </w:r>
      <w:r w:rsidRPr="00FA36EB">
        <w:rPr>
          <w:rFonts w:ascii="Arial" w:hAnsi="Arial" w:cs="Arial"/>
          <w:sz w:val="20"/>
          <w:szCs w:val="20"/>
        </w:rPr>
        <w:t xml:space="preserve">подпись  </w:t>
      </w:r>
      <w:r w:rsidRPr="00FA36EB">
        <w:rPr>
          <w:rFonts w:ascii="Arial" w:hAnsi="Arial" w:cs="Arial"/>
          <w:sz w:val="20"/>
          <w:szCs w:val="20"/>
        </w:rPr>
        <w:tab/>
      </w:r>
      <w:r w:rsidRPr="00FA36EB">
        <w:rPr>
          <w:rFonts w:ascii="Arial" w:hAnsi="Arial" w:cs="Arial"/>
          <w:sz w:val="20"/>
          <w:szCs w:val="20"/>
        </w:rPr>
        <w:tab/>
      </w:r>
      <w:r w:rsidRPr="00FA36EB">
        <w:rPr>
          <w:rFonts w:ascii="Arial" w:hAnsi="Arial" w:cs="Arial"/>
          <w:sz w:val="20"/>
          <w:szCs w:val="20"/>
        </w:rPr>
        <w:tab/>
        <w:t>(ФИО)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 xml:space="preserve">Представитель администрации муниципального образования: </w:t>
      </w:r>
    </w:p>
    <w:p w:rsidR="00FE0449" w:rsidRPr="00FA36EB" w:rsidRDefault="00FE0449" w:rsidP="00F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6EB">
        <w:rPr>
          <w:rFonts w:ascii="Arial" w:hAnsi="Arial" w:cs="Arial"/>
          <w:sz w:val="24"/>
          <w:szCs w:val="24"/>
        </w:rPr>
        <w:t>___________________________________  ______________ _____________________</w:t>
      </w:r>
    </w:p>
    <w:p w:rsidR="00C20F5E" w:rsidRPr="00FA36EB" w:rsidRDefault="00FE0449" w:rsidP="00FE044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A36EB">
        <w:rPr>
          <w:rFonts w:ascii="Arial" w:hAnsi="Arial" w:cs="Arial"/>
          <w:sz w:val="20"/>
          <w:szCs w:val="20"/>
        </w:rPr>
        <w:t xml:space="preserve">должность  </w:t>
      </w:r>
      <w:r w:rsidRPr="00FA36EB">
        <w:rPr>
          <w:rFonts w:ascii="Arial" w:hAnsi="Arial" w:cs="Arial"/>
          <w:sz w:val="20"/>
          <w:szCs w:val="20"/>
        </w:rPr>
        <w:tab/>
      </w:r>
      <w:r w:rsidRPr="00FA36EB">
        <w:rPr>
          <w:rFonts w:ascii="Arial" w:hAnsi="Arial" w:cs="Arial"/>
          <w:sz w:val="20"/>
          <w:szCs w:val="20"/>
        </w:rPr>
        <w:tab/>
      </w:r>
      <w:r w:rsidRPr="00FA36EB">
        <w:rPr>
          <w:rFonts w:ascii="Arial" w:hAnsi="Arial" w:cs="Arial"/>
          <w:sz w:val="20"/>
          <w:szCs w:val="20"/>
        </w:rPr>
        <w:tab/>
      </w:r>
      <w:r w:rsidRPr="00FA36EB">
        <w:rPr>
          <w:rFonts w:ascii="Arial" w:hAnsi="Arial" w:cs="Arial"/>
          <w:sz w:val="20"/>
          <w:szCs w:val="20"/>
        </w:rPr>
        <w:tab/>
      </w:r>
      <w:r w:rsidRPr="00FA36EB">
        <w:rPr>
          <w:rFonts w:ascii="Arial" w:hAnsi="Arial" w:cs="Arial"/>
          <w:sz w:val="20"/>
          <w:szCs w:val="20"/>
        </w:rPr>
        <w:tab/>
        <w:t xml:space="preserve">подпись  </w:t>
      </w:r>
      <w:r w:rsidRPr="00FA36EB">
        <w:rPr>
          <w:rFonts w:ascii="Arial" w:hAnsi="Arial" w:cs="Arial"/>
          <w:sz w:val="20"/>
          <w:szCs w:val="20"/>
        </w:rPr>
        <w:tab/>
      </w:r>
    </w:p>
    <w:sectPr w:rsidR="00C20F5E" w:rsidRPr="00FA36EB" w:rsidSect="00FA36E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1D5C7E"/>
    <w:rsid w:val="00503651"/>
    <w:rsid w:val="0064385E"/>
    <w:rsid w:val="006A2348"/>
    <w:rsid w:val="006B7B81"/>
    <w:rsid w:val="008D6B14"/>
    <w:rsid w:val="00962528"/>
    <w:rsid w:val="009976A7"/>
    <w:rsid w:val="00A767E2"/>
    <w:rsid w:val="00AA6F8A"/>
    <w:rsid w:val="00C20F5E"/>
    <w:rsid w:val="00FA36EB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E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0449"/>
    <w:rPr>
      <w:color w:val="0000FF" w:themeColor="hyperlink"/>
      <w:u w:val="single"/>
    </w:rPr>
  </w:style>
  <w:style w:type="paragraph" w:customStyle="1" w:styleId="s1">
    <w:name w:val="s_1"/>
    <w:basedOn w:val="a"/>
    <w:rsid w:val="00FE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E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0449"/>
    <w:rPr>
      <w:color w:val="0000FF" w:themeColor="hyperlink"/>
      <w:u w:val="single"/>
    </w:rPr>
  </w:style>
  <w:style w:type="paragraph" w:customStyle="1" w:styleId="s1">
    <w:name w:val="s_1"/>
    <w:basedOn w:val="a"/>
    <w:rsid w:val="00FE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xMnFkhJbOZERlio8zoXlKaN37AnYDdWujR2kTOEerDM=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7UdAFF7sI5Yy2FNIJPRUjqJ9ycMslUm9ZpmygnsxiUI=</DigestValue>
    </Reference>
  </SignedInfo>
  <SignatureValue>ectMC6Fr+NGF+00iyECILWtdR3ur+2Z177EMyVRxua5r9p20w8sPDh699axmg0qO
zvUwB61l25g1MfG19Zynzg==</SignatureValue>
  <KeyInfo>
    <X509Data>
      <X509Certificate>MIIJVTCCCQKgAwIBAgIRANe1QmceADOs6hFIektms2UwCgYIKoUDBwEBAwIwggF3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niAi0K3Qm9CV0JrQotCg0J7QndCd0KvQmSDQk9Ce0KDQntCUICsiMB4XDTIwMDQw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vtGB0YHQuNC4ggo3TdRyAAAAAADGMEoGA1UdJQRDMEEGCCsGAQUFBwMCBggrBgEF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/4eKE72NSCTsQ3Y1wjq1Lzy6hFw=</DigestValue>
      </Reference>
      <Reference URI="/word/document.xml?ContentType=application/vnd.openxmlformats-officedocument.wordprocessingml.document.main+xml">
        <DigestMethod Algorithm="http://www.w3.org/2000/09/xmldsig#sha1"/>
        <DigestValue>3PYrZKN+DWPbGFlSB9P4M6eed70=</DigestValue>
      </Reference>
      <Reference URI="/word/fontTable.xml?ContentType=application/vnd.openxmlformats-officedocument.wordprocessingml.fontTable+xml">
        <DigestMethod Algorithm="http://www.w3.org/2000/09/xmldsig#sha1"/>
        <DigestValue>2CE1pH9xHN1Hi9b+A7ODydBp46k=</DigestValue>
      </Reference>
      <Reference URI="/word/settings.xml?ContentType=application/vnd.openxmlformats-officedocument.wordprocessingml.settings+xml">
        <DigestMethod Algorithm="http://www.w3.org/2000/09/xmldsig#sha1"/>
        <DigestValue>9UyjaK/HgmB7dzIfz9ifoYKISzg=</DigestValue>
      </Reference>
      <Reference URI="/word/styles.xml?ContentType=application/vnd.openxmlformats-officedocument.wordprocessingml.styles+xml">
        <DigestMethod Algorithm="http://www.w3.org/2000/09/xmldsig#sha1"/>
        <DigestValue>rarr/lQ6ECZVaH0yylXgygvrGTQ=</DigestValue>
      </Reference>
      <Reference URI="/word/stylesWithEffects.xml?ContentType=application/vnd.ms-word.stylesWithEffects+xml">
        <DigestMethod Algorithm="http://www.w3.org/2000/09/xmldsig#sha1"/>
        <DigestValue>8LSH+cCjppR9GUP/VDRg2YZO0nI=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Zxsj47+CxPLkbR/xd8fM/4G1G/I=</DigestValue>
      </Reference>
    </Manifest>
    <SignatureProperties>
      <SignatureProperty Id="idSignatureTime" Target="#idPackageSignature">
        <mdssi:SignatureTime>
          <mdssi:Format>YYYY-MM-DDThh:mm:ssTZD</mdssi:Format>
          <mdssi:Value>2020-12-03T13:18:10Z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2020-12-03T13:18:10Z</xd:SigningTime>
          <xd:SigningCertificate>
            <xd:Cert>
              <xd:CertDigest>
                <DigestMethod Algorithm="http://www.w3.org/2000/09/xmldsig#sha1"/>
                <DigestValue>pp1wmquo6Ncf1GTfB9ySUAumc70=</DigestValue>
              </xd:CertDigest>
              <xd:IssuerSerial>
                <X509IssuerName>CN="ООО ""ЭЛЕКТРОННЫЙ ГОРОД +""", O="ООО ""ЭЛЕКТРОННЫЙ ГОРОД +""", OU=Удостоверяющий центр, STREET=ул. Можаевская д. 2А, L=г. Курск, S=46 Курская область, C=RU, INN=004634008800, OGRN=1064613002618, E=elgorod@elkursk.ru</X509IssuerName>
                <X509SerialNumber>286725171633971090779594591310734340965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11</cp:revision>
  <cp:lastPrinted>2020-05-19T11:19:00Z</cp:lastPrinted>
  <dcterms:created xsi:type="dcterms:W3CDTF">2020-05-19T10:20:00Z</dcterms:created>
  <dcterms:modified xsi:type="dcterms:W3CDTF">2020-12-03T13:07:00Z</dcterms:modified>
</cp:coreProperties>
</file>