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E" w:rsidRDefault="0061211E">
      <w:bookmarkStart w:id="0" w:name="_GoBack"/>
    </w:p>
    <w:p w:rsidR="0061211E" w:rsidRDefault="001D3EAE">
      <w:pPr>
        <w:jc w:val="center"/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1E" w:rsidRDefault="001D3EAE">
      <w:pPr>
        <w:pStyle w:val="a7"/>
        <w:jc w:val="center"/>
      </w:pPr>
      <w:r>
        <w:rPr>
          <w:sz w:val="48"/>
          <w:szCs w:val="48"/>
        </w:rPr>
        <w:t>АДМИНИСТРАЦИЯ</w:t>
      </w:r>
      <w:r>
        <w:t xml:space="preserve">                                               </w:t>
      </w:r>
      <w:r>
        <w:rPr>
          <w:sz w:val="48"/>
          <w:szCs w:val="48"/>
        </w:rPr>
        <w:t>ТЕРЕБУЖСКОГО СЕЛЬСОВЕТА</w:t>
      </w:r>
      <w:r>
        <w:t xml:space="preserve">           </w:t>
      </w:r>
      <w:r>
        <w:rPr>
          <w:sz w:val="40"/>
          <w:szCs w:val="40"/>
        </w:rPr>
        <w:t>ЩИГРОВСКОГО РАЙОНА КУРСКОЙ ОБЛАСТИ</w:t>
      </w:r>
    </w:p>
    <w:p w:rsidR="0061211E" w:rsidRDefault="001D3EAE">
      <w:pPr>
        <w:pStyle w:val="a7"/>
        <w:jc w:val="center"/>
        <w:rPr>
          <w:sz w:val="48"/>
          <w:szCs w:val="48"/>
        </w:rPr>
      </w:pPr>
      <w:r>
        <w:rPr>
          <w:sz w:val="48"/>
          <w:szCs w:val="48"/>
        </w:rPr>
        <w:t>П О С Т А Н О В Л Е Н И Е</w:t>
      </w:r>
    </w:p>
    <w:p w:rsidR="00D05BB0" w:rsidRDefault="00D05BB0">
      <w:pPr>
        <w:pStyle w:val="a7"/>
        <w:jc w:val="center"/>
        <w:rPr>
          <w:sz w:val="48"/>
          <w:szCs w:val="48"/>
        </w:rPr>
      </w:pPr>
    </w:p>
    <w:p w:rsidR="00D05BB0" w:rsidRDefault="00466D73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5BB0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="00D05BB0">
        <w:rPr>
          <w:sz w:val="28"/>
          <w:szCs w:val="28"/>
        </w:rPr>
        <w:t>» февраля 2025 года №10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№120 </w:t>
      </w:r>
    </w:p>
    <w:p w:rsidR="00D05BB0" w:rsidRDefault="00D05BB0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от 28.12.2024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3EAE">
        <w:rPr>
          <w:sz w:val="28"/>
          <w:szCs w:val="28"/>
        </w:rPr>
        <w:t xml:space="preserve">«Об </w:t>
      </w:r>
      <w:proofErr w:type="gramStart"/>
      <w:r w:rsidR="001D3EAE">
        <w:rPr>
          <w:sz w:val="28"/>
          <w:szCs w:val="28"/>
        </w:rPr>
        <w:t>утверждении  плана</w:t>
      </w:r>
      <w:proofErr w:type="gramEnd"/>
      <w:r w:rsidR="001D3EAE">
        <w:rPr>
          <w:sz w:val="28"/>
          <w:szCs w:val="28"/>
        </w:rPr>
        <w:t xml:space="preserve"> – графика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закупок  товаров</w:t>
      </w:r>
      <w:proofErr w:type="gramEnd"/>
      <w:r>
        <w:rPr>
          <w:sz w:val="28"/>
          <w:szCs w:val="28"/>
        </w:rPr>
        <w:t xml:space="preserve">, работ, услуг для обеспечения </w:t>
      </w:r>
    </w:p>
    <w:p w:rsidR="0061211E" w:rsidRDefault="001D3EAE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нужд Администрации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района Курской области на 2025</w:t>
      </w:r>
      <w:r w:rsidR="001D3EAE">
        <w:rPr>
          <w:sz w:val="28"/>
          <w:szCs w:val="28"/>
        </w:rPr>
        <w:t xml:space="preserve"> год</w:t>
      </w:r>
    </w:p>
    <w:p w:rsidR="0061211E" w:rsidRDefault="00DC2AE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плановый период 2026</w:t>
      </w:r>
      <w:r w:rsidR="001D3EAE">
        <w:rPr>
          <w:sz w:val="28"/>
          <w:szCs w:val="28"/>
        </w:rPr>
        <w:t>и</w:t>
      </w:r>
      <w:r>
        <w:rPr>
          <w:sz w:val="28"/>
          <w:szCs w:val="28"/>
        </w:rPr>
        <w:t xml:space="preserve"> 2027</w:t>
      </w:r>
      <w:r w:rsidR="00A95E61">
        <w:rPr>
          <w:sz w:val="28"/>
          <w:szCs w:val="28"/>
        </w:rPr>
        <w:t xml:space="preserve"> годы»</w:t>
      </w:r>
    </w:p>
    <w:p w:rsidR="0061211E" w:rsidRDefault="0061211E">
      <w:pPr>
        <w:pStyle w:val="a7"/>
        <w:spacing w:after="0"/>
        <w:rPr>
          <w:sz w:val="28"/>
          <w:szCs w:val="28"/>
        </w:rPr>
      </w:pPr>
    </w:p>
    <w:p w:rsidR="0061211E" w:rsidRDefault="001D3EAE">
      <w:pPr>
        <w:pStyle w:val="a7"/>
        <w:spacing w:after="0"/>
        <w:jc w:val="both"/>
      </w:pPr>
      <w:r>
        <w:rPr>
          <w:sz w:val="28"/>
          <w:szCs w:val="28"/>
        </w:rPr>
        <w:t xml:space="preserve">         В соответствии  с частью 10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РФ №761, Казначейства РФ №20н от 27.12.2011 года «Об утверждении порядка размещения на официальном сайте планов-графиков размещения заказов на поставку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заказчиков», Администрация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 района Курской области</w:t>
      </w:r>
      <w:r>
        <w:t xml:space="preserve"> </w:t>
      </w:r>
      <w:r>
        <w:rPr>
          <w:sz w:val="28"/>
          <w:szCs w:val="28"/>
        </w:rPr>
        <w:t>ПОСТАНОВЛЯЕТ: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1. Утвердить План-</w:t>
      </w:r>
      <w:proofErr w:type="gramStart"/>
      <w:r>
        <w:rPr>
          <w:sz w:val="28"/>
          <w:szCs w:val="28"/>
        </w:rPr>
        <w:t>график  размещения</w:t>
      </w:r>
      <w:proofErr w:type="gramEnd"/>
      <w:r>
        <w:rPr>
          <w:sz w:val="28"/>
          <w:szCs w:val="28"/>
        </w:rPr>
        <w:t xml:space="preserve"> заказов на поставки товаров, выполнение работ, оказания  услуг для нужд </w:t>
      </w:r>
      <w:proofErr w:type="spellStart"/>
      <w:r>
        <w:rPr>
          <w:sz w:val="28"/>
          <w:szCs w:val="28"/>
        </w:rPr>
        <w:t>Теребужского</w:t>
      </w:r>
      <w:proofErr w:type="spellEnd"/>
      <w:r>
        <w:rPr>
          <w:sz w:val="28"/>
          <w:szCs w:val="28"/>
        </w:rPr>
        <w:t xml:space="preserve"> сельсовета 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> </w:t>
      </w:r>
      <w:r w:rsidR="00DC2AE4">
        <w:rPr>
          <w:sz w:val="28"/>
          <w:szCs w:val="28"/>
        </w:rPr>
        <w:t xml:space="preserve"> района Курской области  на 2025 год и плановый период 2026 и 2027</w:t>
      </w:r>
      <w:r>
        <w:rPr>
          <w:sz w:val="28"/>
          <w:szCs w:val="28"/>
        </w:rPr>
        <w:t xml:space="preserve"> годы.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 2.Организовать размещение муниципального заказа в сроки, установленные планом-графиком.</w:t>
      </w:r>
    </w:p>
    <w:p w:rsidR="0061211E" w:rsidRDefault="001D3EAE">
      <w:pPr>
        <w:pStyle w:val="a7"/>
        <w:spacing w:after="0"/>
      </w:pPr>
      <w:r>
        <w:rPr>
          <w:sz w:val="28"/>
          <w:szCs w:val="28"/>
        </w:rPr>
        <w:lastRenderedPageBreak/>
        <w:t>         3. Опубликовать план-график  размещения заказов на поставки товаров, выполнение работ, оказание услу</w:t>
      </w:r>
      <w:r w:rsidR="00DC2AE4">
        <w:rPr>
          <w:sz w:val="28"/>
          <w:szCs w:val="28"/>
        </w:rPr>
        <w:t>г для муниципальных нужд на 2025 год  и плановый период 2026  и 2027</w:t>
      </w:r>
      <w:r w:rsidR="00D10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годы на официальном сайте и в информационно-телекоммуникационной сети «Интернет» </w:t>
      </w:r>
      <w:hyperlink r:id="rId5">
        <w:r>
          <w:rPr>
            <w:rStyle w:val="-"/>
            <w:color w:val="00000A"/>
            <w:sz w:val="28"/>
            <w:szCs w:val="28"/>
            <w:lang w:val="en-US"/>
          </w:rPr>
          <w:t>www</w:t>
        </w:r>
      </w:hyperlink>
      <w:hyperlink r:id="rId6">
        <w:r>
          <w:rPr>
            <w:rStyle w:val="-"/>
            <w:color w:val="00000A"/>
            <w:sz w:val="28"/>
            <w:szCs w:val="28"/>
          </w:rPr>
          <w:t>.</w:t>
        </w:r>
      </w:hyperlink>
      <w:hyperlink r:id="rId7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zakupki</w:t>
        </w:r>
        <w:proofErr w:type="spellEnd"/>
        <w:proofErr w:type="gramEnd"/>
      </w:hyperlink>
      <w:hyperlink r:id="rId8">
        <w:r>
          <w:rPr>
            <w:rStyle w:val="-"/>
            <w:color w:val="00000A"/>
            <w:sz w:val="28"/>
            <w:szCs w:val="28"/>
          </w:rPr>
          <w:t>.</w:t>
        </w:r>
      </w:hyperlink>
      <w:hyperlink r:id="rId9">
        <w:proofErr w:type="spellStart"/>
        <w:proofErr w:type="gramStart"/>
        <w:r>
          <w:rPr>
            <w:rStyle w:val="-"/>
            <w:color w:val="00000A"/>
            <w:sz w:val="28"/>
            <w:szCs w:val="28"/>
            <w:lang w:val="en-US"/>
          </w:rPr>
          <w:t>gov</w:t>
        </w:r>
        <w:proofErr w:type="spellEnd"/>
        <w:proofErr w:type="gramEnd"/>
      </w:hyperlink>
      <w:hyperlink r:id="rId10">
        <w:r>
          <w:rPr>
            <w:rStyle w:val="-"/>
            <w:color w:val="00000A"/>
            <w:sz w:val="28"/>
            <w:szCs w:val="28"/>
          </w:rPr>
          <w:t>.</w:t>
        </w:r>
      </w:hyperlink>
      <w:hyperlink r:id="rId11">
        <w:proofErr w:type="spellStart"/>
        <w:r>
          <w:rPr>
            <w:rStyle w:val="-"/>
            <w:color w:val="00000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211E" w:rsidRDefault="001D3EAE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4. Контроль за исполнением настоящего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 .</w:t>
      </w:r>
    </w:p>
    <w:p w:rsidR="0061211E" w:rsidRDefault="001D3EAE">
      <w:pPr>
        <w:pStyle w:val="a7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5.Постановление вступает в силу со дня подписания и  подлежит размещению  на официальном сайте администрации в сети «Интернет». </w:t>
      </w:r>
    </w:p>
    <w:p w:rsidR="0061211E" w:rsidRDefault="0061211E">
      <w:pPr>
        <w:pStyle w:val="a7"/>
        <w:spacing w:after="0"/>
        <w:jc w:val="both"/>
      </w:pPr>
    </w:p>
    <w:p w:rsidR="0061211E" w:rsidRDefault="00756E2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Глава</w:t>
      </w:r>
      <w:r w:rsidR="001D3EAE">
        <w:rPr>
          <w:sz w:val="28"/>
          <w:szCs w:val="28"/>
        </w:rPr>
        <w:t xml:space="preserve">  </w:t>
      </w:r>
      <w:proofErr w:type="spellStart"/>
      <w:r w:rsidR="001D3EAE">
        <w:rPr>
          <w:sz w:val="28"/>
          <w:szCs w:val="28"/>
        </w:rPr>
        <w:t>Теребужского</w:t>
      </w:r>
      <w:proofErr w:type="spellEnd"/>
      <w:proofErr w:type="gramEnd"/>
      <w:r w:rsidR="001D3EAE">
        <w:rPr>
          <w:sz w:val="28"/>
          <w:szCs w:val="28"/>
        </w:rPr>
        <w:t xml:space="preserve"> сельсовета                                   </w:t>
      </w:r>
      <w:proofErr w:type="spellStart"/>
      <w:r w:rsidR="001D3EAE">
        <w:rPr>
          <w:sz w:val="28"/>
          <w:szCs w:val="28"/>
        </w:rPr>
        <w:t>И.С.Воробьев</w:t>
      </w:r>
      <w:bookmarkEnd w:id="0"/>
      <w:proofErr w:type="spellEnd"/>
    </w:p>
    <w:sectPr w:rsidR="0061211E" w:rsidSect="0061211E">
      <w:pgSz w:w="11906" w:h="16838"/>
      <w:pgMar w:top="1134" w:right="1247" w:bottom="1134" w:left="153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E"/>
    <w:rsid w:val="001D3EAE"/>
    <w:rsid w:val="001D7D18"/>
    <w:rsid w:val="002D4BC1"/>
    <w:rsid w:val="003A60D3"/>
    <w:rsid w:val="00466D73"/>
    <w:rsid w:val="0061211E"/>
    <w:rsid w:val="006151F0"/>
    <w:rsid w:val="00756E2C"/>
    <w:rsid w:val="007C412C"/>
    <w:rsid w:val="0080087B"/>
    <w:rsid w:val="00850475"/>
    <w:rsid w:val="00897925"/>
    <w:rsid w:val="009E3975"/>
    <w:rsid w:val="00A12EC7"/>
    <w:rsid w:val="00A37838"/>
    <w:rsid w:val="00A50FD8"/>
    <w:rsid w:val="00A95E61"/>
    <w:rsid w:val="00AE33FB"/>
    <w:rsid w:val="00B23718"/>
    <w:rsid w:val="00B71AE1"/>
    <w:rsid w:val="00C861D3"/>
    <w:rsid w:val="00D05BB0"/>
    <w:rsid w:val="00D10DD3"/>
    <w:rsid w:val="00DC2AE4"/>
    <w:rsid w:val="00E823CE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88EC"/>
  <w15:docId w15:val="{E991366C-D289-46F3-83A1-DDE44468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61211E"/>
    <w:rPr>
      <w:b/>
      <w:bCs/>
    </w:rPr>
  </w:style>
  <w:style w:type="character" w:customStyle="1" w:styleId="-">
    <w:name w:val="Интернет-ссылка"/>
    <w:basedOn w:val="a0"/>
    <w:rsid w:val="0061211E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6121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1211E"/>
    <w:pPr>
      <w:spacing w:after="120"/>
    </w:pPr>
  </w:style>
  <w:style w:type="paragraph" w:styleId="a5">
    <w:name w:val="List"/>
    <w:basedOn w:val="a4"/>
    <w:rsid w:val="0061211E"/>
    <w:rPr>
      <w:rFonts w:cs="Mangal"/>
    </w:rPr>
  </w:style>
  <w:style w:type="paragraph" w:customStyle="1" w:styleId="10">
    <w:name w:val="Название объекта1"/>
    <w:basedOn w:val="a"/>
    <w:qFormat/>
    <w:rsid w:val="0061211E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61211E"/>
    <w:pPr>
      <w:suppressLineNumbers/>
    </w:pPr>
    <w:rPr>
      <w:rFonts w:cs="Mangal"/>
    </w:rPr>
  </w:style>
  <w:style w:type="paragraph" w:styleId="a7">
    <w:name w:val="Normal (Web)"/>
    <w:basedOn w:val="a"/>
    <w:qFormat/>
    <w:rsid w:val="0061211E"/>
    <w:pPr>
      <w:spacing w:before="28" w:after="100"/>
    </w:pPr>
  </w:style>
  <w:style w:type="paragraph" w:styleId="a8">
    <w:name w:val="Balloon Text"/>
    <w:basedOn w:val="a"/>
    <w:qFormat/>
    <w:rsid w:val="00612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1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5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10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e.mail.ru/cgi-bin/link?check=1&amp;refresh=1&amp;cnf=bcff0d&amp;url=http%3A%2F%2Fwww.zakupki.gov.ru%2F&amp;msgid=14013403740000000867;0,1&amp;x-email=adm.tere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god</dc:creator>
  <cp:lastModifiedBy>Admin</cp:lastModifiedBy>
  <cp:revision>4</cp:revision>
  <cp:lastPrinted>2025-02-11T05:36:00Z</cp:lastPrinted>
  <dcterms:created xsi:type="dcterms:W3CDTF">2025-02-11T05:36:00Z</dcterms:created>
  <dcterms:modified xsi:type="dcterms:W3CDTF">2025-02-11T05:59:00Z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