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4A" w:rsidRDefault="00801B4A" w:rsidP="00801B4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36"/>
          <w:szCs w:val="36"/>
        </w:rPr>
        <w:drawing>
          <wp:inline distT="0" distB="0" distL="0" distR="0" wp14:anchorId="1C9028BB" wp14:editId="617747A0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Pr="002474DE" w:rsidRDefault="001D57F2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>АДМИНИСТРАЦИЯ</w:t>
      </w:r>
      <w:r w:rsidR="00801B4A" w:rsidRPr="002474D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74DE" w:rsidRPr="002474DE" w:rsidRDefault="00FA0A1D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ТЕРЕБУЖСКОГО</w:t>
      </w:r>
      <w:r w:rsidR="001D57F2" w:rsidRPr="002474DE">
        <w:rPr>
          <w:rFonts w:ascii="Times New Roman" w:hAnsi="Times New Roman" w:cs="Times New Roman"/>
          <w:sz w:val="40"/>
          <w:szCs w:val="40"/>
        </w:rPr>
        <w:t xml:space="preserve"> СЕЛЬСОВЕТА</w:t>
      </w:r>
    </w:p>
    <w:p w:rsidR="001D57F2" w:rsidRPr="002474DE" w:rsidRDefault="00801B4A" w:rsidP="00801B4A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474DE">
        <w:rPr>
          <w:rFonts w:ascii="Times New Roman" w:hAnsi="Times New Roman" w:cs="Times New Roman"/>
          <w:sz w:val="40"/>
          <w:szCs w:val="40"/>
        </w:rPr>
        <w:t xml:space="preserve"> </w:t>
      </w:r>
      <w:r w:rsidR="00AA4763" w:rsidRPr="002474DE">
        <w:rPr>
          <w:rFonts w:ascii="Times New Roman" w:hAnsi="Times New Roman" w:cs="Times New Roman"/>
          <w:sz w:val="36"/>
          <w:szCs w:val="36"/>
        </w:rPr>
        <w:t>ЩИГРОВСКОГО</w:t>
      </w:r>
      <w:r w:rsidR="001D57F2" w:rsidRPr="002474DE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2474DE" w:rsidRPr="002474DE">
        <w:rPr>
          <w:rFonts w:ascii="Times New Roman" w:hAnsi="Times New Roman" w:cs="Times New Roman"/>
          <w:sz w:val="36"/>
          <w:szCs w:val="36"/>
        </w:rPr>
        <w:t xml:space="preserve"> </w:t>
      </w:r>
      <w:r w:rsidR="001D57F2" w:rsidRPr="002474DE">
        <w:rPr>
          <w:rFonts w:ascii="Times New Roman" w:hAnsi="Times New Roman" w:cs="Times New Roman"/>
          <w:sz w:val="36"/>
          <w:szCs w:val="36"/>
        </w:rPr>
        <w:t>КУРСКОЙ ОБЛАСТИ</w:t>
      </w:r>
    </w:p>
    <w:p w:rsidR="001D57F2" w:rsidRPr="002474DE" w:rsidRDefault="001D57F2" w:rsidP="001D57F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1D57F2" w:rsidRPr="002474DE" w:rsidRDefault="001D57F2" w:rsidP="00801B4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Pr="005932F2" w:rsidRDefault="003F27BB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7319">
        <w:rPr>
          <w:rFonts w:ascii="Times New Roman" w:hAnsi="Times New Roman" w:cs="Times New Roman"/>
          <w:sz w:val="28"/>
          <w:szCs w:val="28"/>
        </w:rPr>
        <w:t>06</w:t>
      </w:r>
      <w:r w:rsidR="00535380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1D57F2" w:rsidRPr="00E703CA">
        <w:rPr>
          <w:rFonts w:ascii="Times New Roman" w:hAnsi="Times New Roman" w:cs="Times New Roman"/>
          <w:sz w:val="28"/>
          <w:szCs w:val="28"/>
        </w:rPr>
        <w:t xml:space="preserve">   </w:t>
      </w:r>
      <w:r w:rsidR="00535380">
        <w:rPr>
          <w:rFonts w:ascii="Times New Roman" w:hAnsi="Times New Roman" w:cs="Times New Roman"/>
          <w:sz w:val="28"/>
          <w:szCs w:val="28"/>
        </w:rPr>
        <w:t xml:space="preserve">    </w:t>
      </w:r>
      <w:r w:rsidR="001D57F2" w:rsidRPr="00E703CA">
        <w:rPr>
          <w:rFonts w:ascii="Times New Roman" w:hAnsi="Times New Roman" w:cs="Times New Roman"/>
          <w:sz w:val="28"/>
          <w:szCs w:val="28"/>
        </w:rPr>
        <w:t>№</w:t>
      </w:r>
      <w:r w:rsidR="00535380">
        <w:rPr>
          <w:rFonts w:ascii="Times New Roman" w:hAnsi="Times New Roman" w:cs="Times New Roman"/>
          <w:sz w:val="28"/>
          <w:szCs w:val="28"/>
        </w:rPr>
        <w:t xml:space="preserve"> </w:t>
      </w:r>
      <w:r w:rsidR="005932F2">
        <w:rPr>
          <w:rFonts w:ascii="Times New Roman" w:hAnsi="Times New Roman" w:cs="Times New Roman"/>
          <w:color w:val="C0504D" w:themeColor="accent2"/>
          <w:sz w:val="28"/>
          <w:szCs w:val="28"/>
        </w:rPr>
        <w:t>12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E57F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</w:t>
      </w:r>
      <w:r w:rsidR="00E57FAC">
        <w:rPr>
          <w:b/>
          <w:sz w:val="28"/>
          <w:szCs w:val="28"/>
        </w:rPr>
        <w:t xml:space="preserve"> казенного учреждения культуры «</w:t>
      </w:r>
      <w:proofErr w:type="spellStart"/>
      <w:r w:rsidR="00FA0A1D">
        <w:rPr>
          <w:b/>
          <w:sz w:val="28"/>
          <w:szCs w:val="28"/>
        </w:rPr>
        <w:t>Теребужский</w:t>
      </w:r>
      <w:proofErr w:type="spellEnd"/>
      <w:r w:rsidR="00150A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сельский Дом культуры»</w:t>
      </w:r>
      <w:r w:rsidR="00E703CA">
        <w:rPr>
          <w:b/>
          <w:sz w:val="28"/>
          <w:szCs w:val="28"/>
        </w:rPr>
        <w:t xml:space="preserve"> </w:t>
      </w:r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7D2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57FAC">
        <w:rPr>
          <w:rFonts w:ascii="Times New Roman" w:hAnsi="Times New Roman" w:cs="Times New Roman"/>
          <w:sz w:val="28"/>
          <w:szCs w:val="28"/>
        </w:rPr>
        <w:t xml:space="preserve"> от 06.10.2003 N 131-Ф3 «</w:t>
      </w:r>
      <w:r w:rsidRPr="00C61F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57FA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61FE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A47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AA476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Администрации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7D2D">
        <w:rPr>
          <w:rFonts w:ascii="Times New Roman" w:hAnsi="Times New Roman" w:cs="Times New Roman"/>
          <w:sz w:val="28"/>
          <w:szCs w:val="28"/>
        </w:rPr>
        <w:t xml:space="preserve"> от 24.03.2015г. № 28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«О Порядке принятия решения о создании, реорганизации и ликвидации муниципальных казенных</w:t>
      </w:r>
      <w:r w:rsidR="00E57FAC">
        <w:rPr>
          <w:rFonts w:ascii="Times New Roman" w:hAnsi="Times New Roman" w:cs="Times New Roman"/>
          <w:sz w:val="28"/>
          <w:szCs w:val="28"/>
        </w:rPr>
        <w:t xml:space="preserve"> и бюджетных учреждений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области», Администрация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FB4757" w:rsidRPr="00C61FED" w:rsidRDefault="00B97D2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4757" w:rsidRPr="00C61F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4757" w:rsidRPr="00C61FED" w:rsidRDefault="00FB4757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61FED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культуры </w:t>
      </w:r>
      <w:r w:rsidR="00E57FA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A0A1D">
        <w:rPr>
          <w:rFonts w:ascii="Times New Roman" w:hAnsi="Times New Roman" w:cs="Times New Roman"/>
          <w:bCs/>
          <w:sz w:val="28"/>
          <w:szCs w:val="28"/>
        </w:rPr>
        <w:t>Теребужский</w:t>
      </w:r>
      <w:proofErr w:type="spellEnd"/>
      <w:r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proofErr w:type="spellStart"/>
      <w:r w:rsidR="00B97D2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97D2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61FED">
        <w:rPr>
          <w:rFonts w:ascii="Times New Roman" w:hAnsi="Times New Roman" w:cs="Times New Roman"/>
          <w:sz w:val="28"/>
          <w:szCs w:val="28"/>
        </w:rPr>
        <w:t>2. Установ</w:t>
      </w:r>
      <w:r w:rsidR="00535380">
        <w:rPr>
          <w:rFonts w:ascii="Times New Roman" w:hAnsi="Times New Roman" w:cs="Times New Roman"/>
          <w:sz w:val="28"/>
          <w:szCs w:val="28"/>
        </w:rPr>
        <w:t>ить срок ликвидации: в течение 11</w:t>
      </w:r>
      <w:r w:rsidRPr="00C61FED">
        <w:rPr>
          <w:rFonts w:ascii="Times New Roman" w:hAnsi="Times New Roman" w:cs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184E1B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3. Создать ликвидационную комиссию для проведения</w:t>
      </w:r>
      <w:r w:rsidR="00E57FAC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2225DB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учр</w:t>
      </w:r>
      <w:r w:rsidR="002225DB">
        <w:rPr>
          <w:rFonts w:ascii="Times New Roman" w:hAnsi="Times New Roman" w:cs="Times New Roman"/>
          <w:sz w:val="28"/>
          <w:szCs w:val="28"/>
        </w:rPr>
        <w:t>еждения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2225D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A0A1D">
        <w:rPr>
          <w:rFonts w:ascii="Times New Roman" w:hAnsi="Times New Roman" w:cs="Times New Roman"/>
          <w:bCs/>
          <w:sz w:val="28"/>
          <w:szCs w:val="28"/>
        </w:rPr>
        <w:t>Теребужский</w:t>
      </w:r>
      <w:proofErr w:type="spellEnd"/>
      <w:r w:rsidR="002225DB"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r w:rsidR="00184E1B">
        <w:rPr>
          <w:rFonts w:ascii="Times New Roman" w:hAnsi="Times New Roman" w:cs="Times New Roman"/>
          <w:sz w:val="28"/>
          <w:szCs w:val="28"/>
        </w:rPr>
        <w:t xml:space="preserve">и утвердить </w:t>
      </w:r>
      <w:proofErr w:type="gramStart"/>
      <w:r w:rsidR="00184E1B">
        <w:rPr>
          <w:rFonts w:ascii="Times New Roman" w:hAnsi="Times New Roman" w:cs="Times New Roman"/>
          <w:sz w:val="28"/>
          <w:szCs w:val="28"/>
        </w:rPr>
        <w:t xml:space="preserve">ее 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  <w:proofErr w:type="gramEnd"/>
      </w:hyperlink>
      <w:r w:rsidR="00184E1B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61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49272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E57F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Председателю ликвидационной комиссии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2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B4757" w:rsidRPr="00C61FED">
        <w:rPr>
          <w:rFonts w:ascii="Times New Roman" w:hAnsi="Times New Roman" w:cs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B4757"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</w:t>
      </w:r>
      <w:r w:rsidR="00E57FAC">
        <w:rPr>
          <w:rFonts w:ascii="Times New Roman" w:hAnsi="Times New Roman" w:cs="Times New Roman"/>
          <w:sz w:val="28"/>
          <w:szCs w:val="28"/>
        </w:rPr>
        <w:t>,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E57FAC">
        <w:rPr>
          <w:rFonts w:ascii="Times New Roman" w:hAnsi="Times New Roman" w:cs="Times New Roman"/>
          <w:sz w:val="28"/>
          <w:szCs w:val="28"/>
        </w:rPr>
        <w:t>акона от 21.11.1996г. N 129-ФЗ «О бухгалтерском учете»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промежуточного ликвидационного баланса МКУК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</w:t>
      </w:r>
      <w:r w:rsidR="00CC4560">
        <w:rPr>
          <w:rFonts w:ascii="Times New Roman" w:hAnsi="Times New Roman" w:cs="Times New Roman"/>
          <w:sz w:val="28"/>
          <w:szCs w:val="28"/>
        </w:rPr>
        <w:t xml:space="preserve">через два месяца после опубликования сообщения о </w:t>
      </w:r>
      <w:proofErr w:type="gramStart"/>
      <w:r w:rsidR="00CC4560">
        <w:rPr>
          <w:rFonts w:ascii="Times New Roman" w:hAnsi="Times New Roman" w:cs="Times New Roman"/>
          <w:sz w:val="28"/>
          <w:szCs w:val="28"/>
        </w:rPr>
        <w:t>ликвидации  в</w:t>
      </w:r>
      <w:proofErr w:type="gramEnd"/>
      <w:r w:rsidR="00CC4560">
        <w:rPr>
          <w:rFonts w:ascii="Times New Roman" w:hAnsi="Times New Roman" w:cs="Times New Roman"/>
          <w:sz w:val="28"/>
          <w:szCs w:val="28"/>
        </w:rPr>
        <w:t xml:space="preserve"> «Вестнике государственной регистрации» </w:t>
      </w:r>
      <w:r w:rsidRPr="00C61FED">
        <w:rPr>
          <w:rFonts w:ascii="Times New Roman" w:hAnsi="Times New Roman" w:cs="Times New Roman"/>
          <w:sz w:val="28"/>
          <w:szCs w:val="28"/>
        </w:rPr>
        <w:t>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произвести расчеты с кредиторами МКУК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ликвидационного баланса МКУК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в сроки, предусмотренные законодательством;</w:t>
      </w:r>
    </w:p>
    <w:p w:rsidR="00FB4757" w:rsidRDefault="00FF41E8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подготовить документы для направления в органы Федеральной налоговой службы </w:t>
      </w:r>
      <w:r w:rsidR="00B34603">
        <w:rPr>
          <w:rFonts w:ascii="Times New Roman" w:hAnsi="Times New Roman" w:cs="Times New Roman"/>
          <w:sz w:val="28"/>
          <w:szCs w:val="28"/>
        </w:rPr>
        <w:t>заявления о завершении   ликвидации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CC4DF5">
        <w:rPr>
          <w:rFonts w:ascii="Times New Roman" w:hAnsi="Times New Roman" w:cs="Times New Roman"/>
          <w:sz w:val="28"/>
          <w:szCs w:val="28"/>
        </w:rPr>
        <w:t xml:space="preserve"> </w:t>
      </w:r>
      <w:r w:rsidR="00D04F67">
        <w:rPr>
          <w:rFonts w:ascii="Times New Roman" w:hAnsi="Times New Roman" w:cs="Times New Roman"/>
          <w:sz w:val="28"/>
          <w:szCs w:val="28"/>
        </w:rPr>
        <w:t>СДК»;</w:t>
      </w:r>
    </w:p>
    <w:p w:rsidR="00D04F67" w:rsidRPr="00C61FED" w:rsidRDefault="00D04F6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в установленном порядке передачу архивных документов, ликвидируемого юридического лица.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C61FED">
        <w:rPr>
          <w:rFonts w:ascii="Times New Roman" w:hAnsi="Times New Roman" w:cs="Times New Roman"/>
          <w:sz w:val="28"/>
          <w:szCs w:val="28"/>
        </w:rPr>
        <w:t>6. Контроль за исполн</w:t>
      </w:r>
      <w:r w:rsidR="001C7918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оставляю  за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собой.</w:t>
      </w:r>
    </w:p>
    <w:bookmarkEnd w:id="3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подписания и подлежит обнародованию на официальном сайте муниципального образования «</w:t>
      </w:r>
      <w:proofErr w:type="spellStart"/>
      <w:r w:rsidR="00FA0A1D">
        <w:rPr>
          <w:rFonts w:ascii="Times New Roman" w:hAnsi="Times New Roman" w:cs="Times New Roman"/>
          <w:color w:val="000000" w:themeColor="text1"/>
          <w:sz w:val="28"/>
          <w:szCs w:val="28"/>
        </w:rPr>
        <w:t>Теребужский</w:t>
      </w:r>
      <w:proofErr w:type="spellEnd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области.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1FED" w:rsidRPr="00C61FED" w:rsidRDefault="00AA476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CC4DF5">
        <w:rPr>
          <w:rFonts w:ascii="Times New Roman" w:hAnsi="Times New Roman" w:cs="Times New Roman"/>
          <w:sz w:val="28"/>
          <w:szCs w:val="28"/>
        </w:rPr>
        <w:t xml:space="preserve">   </w:t>
      </w:r>
      <w:r w:rsidR="0026731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67319">
        <w:rPr>
          <w:rFonts w:ascii="Times New Roman" w:hAnsi="Times New Roman" w:cs="Times New Roman"/>
          <w:sz w:val="28"/>
          <w:szCs w:val="28"/>
        </w:rPr>
        <w:t>И.С.Воробьев</w:t>
      </w:r>
      <w:proofErr w:type="spellEnd"/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27BB" w:rsidRDefault="003F27BB" w:rsidP="003F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AE" w:rsidRDefault="00251BAE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5932F2" w:rsidRDefault="00AA476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>06.02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5932F2" w:rsidRPr="005932F2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ликвидационной комиссии п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ликвидации муниципального казенного учреждения культуры </w:t>
      </w:r>
      <w:r w:rsidR="00CC4D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FA0A1D">
        <w:rPr>
          <w:rFonts w:ascii="Times New Roman" w:eastAsia="Times New Roman" w:hAnsi="Times New Roman" w:cs="Times New Roman"/>
          <w:b/>
          <w:sz w:val="28"/>
          <w:szCs w:val="28"/>
        </w:rPr>
        <w:t>Теребужский</w:t>
      </w:r>
      <w:proofErr w:type="spellEnd"/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Дом культуры»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51BAE" w:rsidP="00CC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ликвидационной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>Воробьев Иван Семенович</w:t>
      </w:r>
      <w:r w:rsidR="00ED5F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Pr="00CC4DF5" w:rsidRDefault="001D57F2" w:rsidP="00CC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  <w:r w:rsidR="00CC4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>Зубкова Екатерина Иосифовна</w:t>
      </w:r>
      <w:r w:rsidR="00B32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CC4DF5" w:rsidRDefault="00CC4DF5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4C19B9" w:rsidRDefault="0026731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Анатольевна    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proofErr w:type="gram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C4DF5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6731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Степановна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proofErr w:type="gram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4D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67319" w:rsidRDefault="00267319" w:rsidP="00267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10" w:rsidRDefault="00267319" w:rsidP="00267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Борисовна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СДК                                                                                                                                                                                </w:t>
      </w:r>
    </w:p>
    <w:p w:rsidR="00FF15A3" w:rsidRDefault="00926710" w:rsidP="002673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73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F2"/>
    <w:rsid w:val="001367ED"/>
    <w:rsid w:val="00150A77"/>
    <w:rsid w:val="00184E1B"/>
    <w:rsid w:val="001C7918"/>
    <w:rsid w:val="001D57F2"/>
    <w:rsid w:val="002225DB"/>
    <w:rsid w:val="002474DE"/>
    <w:rsid w:val="00251BAE"/>
    <w:rsid w:val="00267319"/>
    <w:rsid w:val="002D6103"/>
    <w:rsid w:val="00375A33"/>
    <w:rsid w:val="003F27BB"/>
    <w:rsid w:val="0041241C"/>
    <w:rsid w:val="00492723"/>
    <w:rsid w:val="004A678F"/>
    <w:rsid w:val="004C19B9"/>
    <w:rsid w:val="00535380"/>
    <w:rsid w:val="005932F2"/>
    <w:rsid w:val="006074EA"/>
    <w:rsid w:val="006E6227"/>
    <w:rsid w:val="00801B4A"/>
    <w:rsid w:val="0085313F"/>
    <w:rsid w:val="00926710"/>
    <w:rsid w:val="00A2169F"/>
    <w:rsid w:val="00AA4763"/>
    <w:rsid w:val="00B32EED"/>
    <w:rsid w:val="00B34603"/>
    <w:rsid w:val="00B97D2D"/>
    <w:rsid w:val="00BE4693"/>
    <w:rsid w:val="00C61FED"/>
    <w:rsid w:val="00CC4560"/>
    <w:rsid w:val="00CC4DF5"/>
    <w:rsid w:val="00D00C1C"/>
    <w:rsid w:val="00D04F67"/>
    <w:rsid w:val="00E57FAC"/>
    <w:rsid w:val="00E703CA"/>
    <w:rsid w:val="00EB4014"/>
    <w:rsid w:val="00ED5FBD"/>
    <w:rsid w:val="00FA0A1D"/>
    <w:rsid w:val="00FB4757"/>
    <w:rsid w:val="00FF15A3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F07C2-3EB8-4031-A891-89F2802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6812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2074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BC79-ACE2-476A-87BE-082AB9DB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Теребуж</cp:lastModifiedBy>
  <cp:revision>4</cp:revision>
  <cp:lastPrinted>2023-02-02T13:10:00Z</cp:lastPrinted>
  <dcterms:created xsi:type="dcterms:W3CDTF">2023-02-02T12:22:00Z</dcterms:created>
  <dcterms:modified xsi:type="dcterms:W3CDTF">2023-02-02T13:12:00Z</dcterms:modified>
</cp:coreProperties>
</file>