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7" w:rsidRDefault="00260DB6" w:rsidP="00A21197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ab/>
      </w:r>
      <w:r w:rsidR="00A21197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97" w:rsidRPr="00040563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21197" w:rsidRPr="00040563" w:rsidRDefault="00860359" w:rsidP="00A2119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A21197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A21197" w:rsidRPr="00080C80" w:rsidRDefault="00A21197" w:rsidP="00A2119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21197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21197" w:rsidRDefault="009B6C4D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 февраля 2022г. № 1</w:t>
      </w:r>
      <w:bookmarkStart w:id="0" w:name="_GoBack"/>
      <w:bookmarkEnd w:id="0"/>
      <w:r w:rsidR="00860359">
        <w:rPr>
          <w:rFonts w:ascii="Times New Roman" w:hAnsi="Times New Roman" w:cs="Times New Roman"/>
          <w:b/>
          <w:sz w:val="24"/>
          <w:szCs w:val="24"/>
        </w:rPr>
        <w:t>4</w:t>
      </w: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Об утверждении порядка осуществления банковского</w:t>
      </w:r>
    </w:p>
    <w:p w:rsidR="00AF4E2F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A21197" w:rsidRPr="00A211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197" w:rsidRPr="00A21197">
        <w:rPr>
          <w:rFonts w:ascii="Times New Roman" w:hAnsi="Times New Roman" w:cs="Times New Roman"/>
          <w:b/>
        </w:rPr>
        <w:t xml:space="preserve"> предметом которых являются поставки товаров, выполнение работ, оказание услуг для обеспечения муниципальных нужд</w:t>
      </w:r>
    </w:p>
    <w:p w:rsidR="00260DB6" w:rsidRPr="00A21197" w:rsidRDefault="00260DB6" w:rsidP="00A21197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AF4E2F" w:rsidRPr="00260DB6" w:rsidRDefault="00CC2E10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AF4E2F" w:rsidRPr="00260DB6">
        <w:rPr>
          <w:color w:val="333333"/>
        </w:rPr>
        <w:t>В соответствии со статьей 35 Федерального закона</w:t>
      </w:r>
      <w:r w:rsidRPr="00CC2E10">
        <w:rPr>
          <w:color w:val="333333"/>
        </w:rPr>
        <w:t xml:space="preserve"> </w:t>
      </w:r>
      <w:r>
        <w:rPr>
          <w:color w:val="333333"/>
        </w:rPr>
        <w:t>от 05.04.2013 г. № 44-ФЗ</w:t>
      </w:r>
      <w:r w:rsidR="00AF4E2F" w:rsidRPr="00260DB6">
        <w:rPr>
          <w:color w:val="333333"/>
        </w:rPr>
        <w:t xml:space="preserve"> "О контрактной системе в сфере закупок товаров, работ, услуг для обеспечения государствен</w:t>
      </w:r>
      <w:r w:rsidR="00260DB6">
        <w:rPr>
          <w:color w:val="333333"/>
        </w:rPr>
        <w:t xml:space="preserve">ных и муниципальных нужд", администрация </w:t>
      </w:r>
      <w:proofErr w:type="spellStart"/>
      <w:r w:rsidR="00860359">
        <w:rPr>
          <w:color w:val="333333"/>
        </w:rPr>
        <w:t>Теребужского</w:t>
      </w:r>
      <w:proofErr w:type="spellEnd"/>
      <w:r>
        <w:rPr>
          <w:color w:val="333333"/>
        </w:rPr>
        <w:t xml:space="preserve"> сельсовета</w:t>
      </w:r>
    </w:p>
    <w:p w:rsidR="00AF4E2F" w:rsidRPr="00260DB6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ПОСТАНОВЛЯЕТ</w:t>
      </w:r>
      <w:r w:rsidR="00AF4E2F" w:rsidRPr="00260DB6">
        <w:rPr>
          <w:b/>
          <w:bCs/>
          <w:color w:val="333333"/>
        </w:rPr>
        <w:t>:</w:t>
      </w:r>
    </w:p>
    <w:p w:rsidR="00AF4E2F" w:rsidRPr="00260DB6" w:rsidRDefault="00260DB6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1.  Утвердить</w:t>
      </w:r>
      <w:r w:rsidR="00AF4E2F" w:rsidRPr="00260DB6">
        <w:rPr>
          <w:color w:val="333333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>
        <w:rPr>
          <w:color w:val="333333"/>
        </w:rPr>
        <w:t xml:space="preserve">иципальных нужд для </w:t>
      </w:r>
      <w:r w:rsidR="00CC2E10">
        <w:rPr>
          <w:color w:val="333333"/>
        </w:rPr>
        <w:t>муниципального образования «</w:t>
      </w:r>
      <w:proofErr w:type="spellStart"/>
      <w:r w:rsidR="00860359">
        <w:rPr>
          <w:color w:val="333333"/>
        </w:rPr>
        <w:t>Теребужский</w:t>
      </w:r>
      <w:proofErr w:type="spellEnd"/>
      <w:r w:rsidR="00CC2E10">
        <w:rPr>
          <w:color w:val="333333"/>
        </w:rPr>
        <w:t xml:space="preserve"> сельсовет»</w:t>
      </w:r>
      <w:r w:rsidRPr="00260DB6">
        <w:rPr>
          <w:color w:val="333333"/>
        </w:rPr>
        <w:t xml:space="preserve"> согласно Приложению 2.</w:t>
      </w:r>
    </w:p>
    <w:p w:rsidR="00AF4E2F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</w:rPr>
      </w:pPr>
      <w:r>
        <w:rPr>
          <w:bCs/>
          <w:color w:val="333333"/>
        </w:rPr>
        <w:t xml:space="preserve">3. </w:t>
      </w:r>
      <w:proofErr w:type="gramStart"/>
      <w:r w:rsidR="00CC2E10">
        <w:rPr>
          <w:bCs/>
          <w:color w:val="333333"/>
        </w:rPr>
        <w:t>Контроль за</w:t>
      </w:r>
      <w:proofErr w:type="gramEnd"/>
      <w:r w:rsidR="00CC2E10">
        <w:rPr>
          <w:bCs/>
          <w:color w:val="333333"/>
        </w:rPr>
        <w:t xml:space="preserve"> исполнением данного постановления оставляю за собой.</w:t>
      </w:r>
    </w:p>
    <w:p w:rsidR="00CC2E10" w:rsidRPr="00260DB6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Cs/>
          <w:color w:val="333333"/>
        </w:rPr>
        <w:t>4. Постановление вступает в силу со дня его обнародования.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Pr="00CC2E10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CC2E10">
        <w:rPr>
          <w:color w:val="333333"/>
        </w:rPr>
        <w:t xml:space="preserve">Глава </w:t>
      </w:r>
      <w:proofErr w:type="spellStart"/>
      <w:r w:rsidR="00860359">
        <w:rPr>
          <w:color w:val="333333"/>
        </w:rPr>
        <w:t>Теребужского</w:t>
      </w:r>
      <w:proofErr w:type="spellEnd"/>
      <w:r w:rsidRPr="00CC2E10">
        <w:rPr>
          <w:color w:val="333333"/>
        </w:rPr>
        <w:t xml:space="preserve"> сельсовета       </w:t>
      </w:r>
      <w:r w:rsidR="00860359">
        <w:rPr>
          <w:color w:val="333333"/>
        </w:rPr>
        <w:t xml:space="preserve">                               </w:t>
      </w:r>
      <w:proofErr w:type="spellStart"/>
      <w:r w:rsidR="00860359">
        <w:rPr>
          <w:color w:val="333333"/>
        </w:rPr>
        <w:t>Л.Ю.Логачева</w:t>
      </w:r>
      <w:proofErr w:type="spellEnd"/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60359" w:rsidRDefault="00860359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60359" w:rsidRDefault="00860359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</w:rPr>
        <w:t>Приложение 1</w:t>
      </w:r>
    </w:p>
    <w:p w:rsidR="00CC2E10" w:rsidRPr="00A21197" w:rsidRDefault="00AF4E2F" w:rsidP="00A21197">
      <w:pPr>
        <w:pStyle w:val="a6"/>
        <w:jc w:val="right"/>
        <w:rPr>
          <w:rFonts w:ascii="Times New Roman" w:hAnsi="Times New Roman" w:cs="Times New Roman"/>
        </w:rPr>
      </w:pPr>
      <w:r w:rsidRPr="00A211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C2E10" w:rsidRPr="00A21197">
        <w:rPr>
          <w:rFonts w:ascii="Times New Roman" w:hAnsi="Times New Roman" w:cs="Times New Roman"/>
        </w:rPr>
        <w:t xml:space="preserve"> </w:t>
      </w:r>
    </w:p>
    <w:p w:rsidR="00AF4E2F" w:rsidRPr="00A21197" w:rsidRDefault="00860359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Теребужского</w:t>
      </w:r>
      <w:proofErr w:type="spellEnd"/>
      <w:r w:rsidR="00CC2E10" w:rsidRPr="00A21197">
        <w:rPr>
          <w:rFonts w:ascii="Times New Roman" w:hAnsi="Times New Roman" w:cs="Times New Roman"/>
        </w:rPr>
        <w:t xml:space="preserve"> сельсовета</w:t>
      </w:r>
      <w:r w:rsidR="00AF4E2F" w:rsidRPr="00A2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A21197" w:rsidRDefault="00860359" w:rsidP="00A2119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«_22» февраля  2022 г. № _14</w:t>
      </w:r>
      <w:r w:rsidR="00260DB6" w:rsidRPr="00A2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B6" w:rsidRPr="00260DB6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Порядок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I. Общие положения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1.    </w:t>
      </w:r>
      <w:proofErr w:type="gramStart"/>
      <w:r w:rsidRPr="00260DB6">
        <w:rPr>
          <w:color w:val="333333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260DB6">
        <w:rPr>
          <w:color w:val="333333"/>
        </w:rPr>
        <w:t xml:space="preserve"> отчетов.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2.    Для целей настоящего Порядка используются следующие понятия: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II. Условия осуществления банковского сопровождения контрактов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260DB6">
        <w:rPr>
          <w:color w:val="333333"/>
        </w:rPr>
        <w:t>кт вкл</w:t>
      </w:r>
      <w:proofErr w:type="gramEnd"/>
      <w:r w:rsidRPr="00260DB6">
        <w:rPr>
          <w:color w:val="333333"/>
        </w:rPr>
        <w:t>ючаются условия: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lastRenderedPageBreak/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5.    Сопровождаемый контракт содержит условия в отношении банка, в том числе: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60DB6">
        <w:rPr>
          <w:color w:val="333333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предмет сопровождаемого контракта;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г)    полномочия банка, предусмотренные пунктом 10 настоящего Порядка.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III. Требования к банкам и порядку их отбора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IV. Условия договора обособленного счета, заключаемого с банком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осуществление блокирования операций по обособленному счету в случае </w:t>
      </w:r>
      <w:proofErr w:type="gramStart"/>
      <w:r w:rsidRPr="00260DB6">
        <w:rPr>
          <w:color w:val="333333"/>
        </w:rPr>
        <w:t>установления факта несоответствия содержания такой операции</w:t>
      </w:r>
      <w:proofErr w:type="gramEnd"/>
      <w:r w:rsidRPr="00260DB6">
        <w:rPr>
          <w:color w:val="333333"/>
        </w:rPr>
        <w:t xml:space="preserve"> целевому использованию средств с обособленного счета;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иные функции, предусмотренные контрактом.</w:t>
      </w:r>
    </w:p>
    <w:p w:rsidR="00AF4E2F" w:rsidRPr="00260DB6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60DB6">
        <w:rPr>
          <w:b/>
          <w:bCs/>
          <w:color w:val="333333"/>
        </w:rPr>
        <w:t>V. Требования к содержанию формируемых банками отчетов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260DB6">
        <w:rPr>
          <w:color w:val="333333"/>
        </w:rPr>
        <w:t>предоставляет заказчику отчет</w:t>
      </w:r>
      <w:proofErr w:type="gramEnd"/>
      <w:r w:rsidRPr="00260DB6">
        <w:rPr>
          <w:color w:val="333333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260DB6">
        <w:rPr>
          <w:color w:val="333333"/>
        </w:rPr>
        <w:t>предоставляет заказчику отчет</w:t>
      </w:r>
      <w:proofErr w:type="gramEnd"/>
      <w:r w:rsidRPr="00260DB6">
        <w:rPr>
          <w:color w:val="333333"/>
        </w:rPr>
        <w:t xml:space="preserve"> о банковском сопровождении контракта, который должен содержать: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в)    иную информацию, предусмотренную контрактом.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lastRenderedPageBreak/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260DB6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60DB6">
        <w:rPr>
          <w:color w:val="333333"/>
        </w:rPr>
        <w:t> </w:t>
      </w:r>
    </w:p>
    <w:p w:rsidR="00AE755E" w:rsidRDefault="00AE755E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AE755E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F4E2F" w:rsidRPr="00CC2E10" w:rsidRDefault="00AF4E2F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E755E" w:rsidRPr="00CC2E10" w:rsidRDefault="00AE755E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C2E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2E10" w:rsidRPr="00CC2E10" w:rsidRDefault="00860359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Теребужского</w:t>
      </w:r>
      <w:proofErr w:type="spellEnd"/>
      <w:r w:rsidR="00CC2E10" w:rsidRPr="00CC2E10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</w:t>
      </w:r>
      <w:r w:rsidR="00CC2E10" w:rsidRPr="00CC2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5E" w:rsidRPr="00CC2E10" w:rsidRDefault="00860359" w:rsidP="00AE755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="00AE755E" w:rsidRPr="00CC2E1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02.2022 г. № 14</w:t>
      </w:r>
      <w:r w:rsidR="00AE755E" w:rsidRPr="00CC2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55E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</w:rPr>
      </w:pPr>
    </w:p>
    <w:p w:rsidR="00CC2E10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CC2E10">
        <w:rPr>
          <w:b/>
          <w:bCs/>
          <w:color w:val="333333"/>
        </w:rPr>
        <w:t>Случаи</w:t>
      </w:r>
    </w:p>
    <w:p w:rsidR="00AF4E2F" w:rsidRPr="00CC2E10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CC2E10">
        <w:rPr>
          <w:b/>
          <w:bCs/>
          <w:color w:val="333333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CC2E10">
        <w:rPr>
          <w:b/>
          <w:color w:val="333333"/>
        </w:rPr>
        <w:t>муниципального образования «</w:t>
      </w:r>
      <w:proofErr w:type="spellStart"/>
      <w:r w:rsidR="00860359">
        <w:rPr>
          <w:b/>
          <w:color w:val="333333"/>
        </w:rPr>
        <w:t>Теребужский</w:t>
      </w:r>
      <w:proofErr w:type="spellEnd"/>
      <w:r w:rsidR="00CC2E10" w:rsidRPr="00CC2E10">
        <w:rPr>
          <w:b/>
          <w:color w:val="333333"/>
        </w:rPr>
        <w:t xml:space="preserve"> сельсовет» </w:t>
      </w:r>
      <w:proofErr w:type="spellStart"/>
      <w:r w:rsidR="00CC2E10" w:rsidRPr="00CC2E10">
        <w:rPr>
          <w:b/>
          <w:color w:val="333333"/>
        </w:rPr>
        <w:t>Щигровского</w:t>
      </w:r>
      <w:proofErr w:type="spellEnd"/>
      <w:r w:rsidR="00CC2E10" w:rsidRPr="00CC2E10">
        <w:rPr>
          <w:b/>
          <w:color w:val="333333"/>
        </w:rPr>
        <w:t xml:space="preserve"> района Курской области</w:t>
      </w:r>
    </w:p>
    <w:p w:rsidR="00AF4E2F" w:rsidRPr="00260DB6" w:rsidRDefault="00A21197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</w:t>
      </w:r>
      <w:r w:rsidR="00AF4E2F" w:rsidRPr="00260DB6">
        <w:rPr>
          <w:color w:val="333333"/>
        </w:rPr>
        <w:t xml:space="preserve">Заказчик вправе </w:t>
      </w:r>
      <w:proofErr w:type="gramStart"/>
      <w:r w:rsidR="00AF4E2F" w:rsidRPr="00260DB6">
        <w:rPr>
          <w:color w:val="333333"/>
        </w:rPr>
        <w:t>установить условие</w:t>
      </w:r>
      <w:proofErr w:type="gramEnd"/>
      <w:r w:rsidR="00AF4E2F" w:rsidRPr="00260DB6">
        <w:rPr>
          <w:color w:val="333333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21197">
        <w:rPr>
          <w:color w:val="333333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A21197">
        <w:rPr>
          <w:color w:val="333333"/>
        </w:rPr>
        <w:t xml:space="preserve">ного самоуправления </w:t>
      </w:r>
      <w:r w:rsidR="00A21197" w:rsidRPr="00A21197">
        <w:rPr>
          <w:color w:val="333333"/>
        </w:rPr>
        <w:t>муниципального образования «</w:t>
      </w:r>
      <w:proofErr w:type="spellStart"/>
      <w:r w:rsidR="00860359">
        <w:rPr>
          <w:color w:val="333333"/>
        </w:rPr>
        <w:t>Теребужский</w:t>
      </w:r>
      <w:proofErr w:type="spellEnd"/>
      <w:r w:rsidR="00A21197" w:rsidRPr="00A21197">
        <w:rPr>
          <w:color w:val="333333"/>
        </w:rPr>
        <w:t xml:space="preserve"> сельсовет» </w:t>
      </w:r>
      <w:proofErr w:type="spellStart"/>
      <w:r w:rsidR="00A21197" w:rsidRPr="00A21197">
        <w:rPr>
          <w:color w:val="333333"/>
        </w:rPr>
        <w:t>Щигровского</w:t>
      </w:r>
      <w:proofErr w:type="spellEnd"/>
      <w:r w:rsidR="00A21197" w:rsidRPr="00A21197">
        <w:rPr>
          <w:color w:val="333333"/>
        </w:rPr>
        <w:t xml:space="preserve"> района Курской области</w:t>
      </w:r>
      <w:r w:rsidRPr="00260DB6">
        <w:rPr>
          <w:color w:val="333333"/>
        </w:rPr>
        <w:t>, не предусматривающими предоставление аванса поставщику;</w:t>
      </w:r>
    </w:p>
    <w:p w:rsidR="00AF4E2F" w:rsidRPr="00260DB6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260DB6">
        <w:rPr>
          <w:color w:val="333333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>
        <w:rPr>
          <w:color w:val="333333"/>
        </w:rPr>
        <w:t>,</w:t>
      </w:r>
      <w:r w:rsidRPr="00260DB6">
        <w:rPr>
          <w:color w:val="333333"/>
        </w:rPr>
        <w:t xml:space="preserve"> либо исходя из формулы цены с указанием ее максимального значения.</w:t>
      </w:r>
      <w:proofErr w:type="gramEnd"/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D70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E2" w:rsidRDefault="00403CE2" w:rsidP="00AE755E">
      <w:pPr>
        <w:spacing w:after="0" w:line="240" w:lineRule="auto"/>
      </w:pPr>
      <w:r>
        <w:separator/>
      </w:r>
    </w:p>
  </w:endnote>
  <w:endnote w:type="continuationSeparator" w:id="0">
    <w:p w:rsidR="00403CE2" w:rsidRDefault="00403CE2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E2" w:rsidRDefault="00403CE2" w:rsidP="00AE755E">
      <w:pPr>
        <w:spacing w:after="0" w:line="240" w:lineRule="auto"/>
      </w:pPr>
      <w:r>
        <w:separator/>
      </w:r>
    </w:p>
  </w:footnote>
  <w:footnote w:type="continuationSeparator" w:id="0">
    <w:p w:rsidR="00403CE2" w:rsidRDefault="00403CE2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2F"/>
    <w:rsid w:val="000B35E8"/>
    <w:rsid w:val="001F1546"/>
    <w:rsid w:val="00260DB6"/>
    <w:rsid w:val="003165D1"/>
    <w:rsid w:val="003E3256"/>
    <w:rsid w:val="00403CE2"/>
    <w:rsid w:val="00653E08"/>
    <w:rsid w:val="0083164C"/>
    <w:rsid w:val="00860359"/>
    <w:rsid w:val="008B0B2E"/>
    <w:rsid w:val="009B6C4D"/>
    <w:rsid w:val="009E7EB2"/>
    <w:rsid w:val="00A21197"/>
    <w:rsid w:val="00AC2723"/>
    <w:rsid w:val="00AE755E"/>
    <w:rsid w:val="00AF4E2F"/>
    <w:rsid w:val="00BE5A1B"/>
    <w:rsid w:val="00C82842"/>
    <w:rsid w:val="00CC2E10"/>
    <w:rsid w:val="00CE064F"/>
    <w:rsid w:val="00D70976"/>
    <w:rsid w:val="00D70CE7"/>
    <w:rsid w:val="00F453E9"/>
    <w:rsid w:val="00F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2022-02-09T08:13:00Z</cp:lastPrinted>
  <dcterms:created xsi:type="dcterms:W3CDTF">2022-02-27T14:09:00Z</dcterms:created>
  <dcterms:modified xsi:type="dcterms:W3CDTF">2022-02-27T14:09:00Z</dcterms:modified>
</cp:coreProperties>
</file>