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08" w:rsidRDefault="007466C4" w:rsidP="00AC3ACE">
      <w:pPr>
        <w:ind w:left="4022" w:right="3936"/>
        <w:jc w:val="center"/>
      </w:pPr>
      <w:r>
        <w:rPr>
          <w:noProof/>
        </w:rPr>
        <w:drawing>
          <wp:inline distT="0" distB="0" distL="0" distR="0">
            <wp:extent cx="10668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08" w:rsidRDefault="00F23D08" w:rsidP="00AC3ACE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F23D08" w:rsidRDefault="007466C4" w:rsidP="00AC3ACE">
      <w:pPr>
        <w:shd w:val="clear" w:color="auto" w:fill="FFFFFF"/>
        <w:ind w:left="278"/>
        <w:jc w:val="center"/>
        <w:rPr>
          <w:b/>
        </w:rPr>
      </w:pPr>
      <w:r>
        <w:rPr>
          <w:b/>
          <w:color w:val="000000"/>
          <w:spacing w:val="-20"/>
          <w:sz w:val="49"/>
          <w:szCs w:val="49"/>
        </w:rPr>
        <w:t>ТЕРЕБУЖСКОГО</w:t>
      </w:r>
      <w:r w:rsidR="00F23D08">
        <w:rPr>
          <w:b/>
          <w:color w:val="000000"/>
          <w:spacing w:val="-20"/>
          <w:sz w:val="49"/>
          <w:szCs w:val="49"/>
        </w:rPr>
        <w:t xml:space="preserve">  СЕЛЬСОВЕТА</w:t>
      </w:r>
    </w:p>
    <w:p w:rsidR="00F23D08" w:rsidRPr="00AC3ACE" w:rsidRDefault="00F23D08" w:rsidP="00AC3ACE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 w:rsidRPr="00AC3ACE">
        <w:rPr>
          <w:bCs/>
          <w:color w:val="000000"/>
          <w:spacing w:val="-23"/>
          <w:sz w:val="36"/>
          <w:szCs w:val="36"/>
        </w:rPr>
        <w:t xml:space="preserve">           </w:t>
      </w:r>
      <w:r w:rsidRPr="00AC3ACE"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 w:rsidRPr="00AC3ACE">
        <w:rPr>
          <w:b/>
          <w:color w:val="000000"/>
          <w:spacing w:val="-23"/>
          <w:sz w:val="36"/>
          <w:szCs w:val="36"/>
        </w:rPr>
        <w:t xml:space="preserve"> </w:t>
      </w:r>
      <w:r w:rsidRPr="00AC3ACE"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F23D08" w:rsidRDefault="00F23D08" w:rsidP="00AC3ACE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F23D08" w:rsidRDefault="009D5920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>«12</w:t>
      </w:r>
      <w:r w:rsidR="00594E0E">
        <w:rPr>
          <w:color w:val="000000"/>
          <w:spacing w:val="-4"/>
        </w:rPr>
        <w:t>» ноября  2021</w:t>
      </w:r>
      <w:r w:rsidR="00F23D08">
        <w:rPr>
          <w:color w:val="000000"/>
          <w:spacing w:val="-4"/>
        </w:rPr>
        <w:t xml:space="preserve"> года</w:t>
      </w:r>
      <w:r w:rsidR="00F23D08">
        <w:rPr>
          <w:bCs/>
          <w:color w:val="000000"/>
          <w:spacing w:val="-4"/>
        </w:rPr>
        <w:t xml:space="preserve">                         </w:t>
      </w:r>
      <w:r w:rsidR="00594E0E">
        <w:rPr>
          <w:bCs/>
          <w:color w:val="000000"/>
          <w:spacing w:val="-4"/>
        </w:rPr>
        <w:t xml:space="preserve">                          №  8</w:t>
      </w:r>
      <w:bookmarkStart w:id="0" w:name="_GoBack"/>
      <w:bookmarkEnd w:id="0"/>
      <w:r w:rsidR="00CE628E">
        <w:rPr>
          <w:bCs/>
          <w:color w:val="000000"/>
          <w:spacing w:val="-4"/>
        </w:rPr>
        <w:t>1</w:t>
      </w:r>
    </w:p>
    <w:p w:rsidR="00F23D08" w:rsidRDefault="00F23D08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466C4">
        <w:rPr>
          <w:rFonts w:ascii="Times New Roman" w:hAnsi="Times New Roman"/>
          <w:sz w:val="24"/>
          <w:szCs w:val="24"/>
        </w:rPr>
        <w:t>Теребужский</w:t>
      </w:r>
      <w:r>
        <w:rPr>
          <w:rFonts w:ascii="Times New Roman" w:hAnsi="Times New Roman"/>
          <w:sz w:val="24"/>
          <w:szCs w:val="24"/>
        </w:rPr>
        <w:t xml:space="preserve"> сельсовет» Щигровского района</w:t>
      </w:r>
    </w:p>
    <w:p w:rsidR="00F23D08" w:rsidRDefault="00594E0E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2022</w:t>
      </w:r>
      <w:r w:rsidR="00F23D08">
        <w:rPr>
          <w:rFonts w:ascii="Times New Roman" w:hAnsi="Times New Roman"/>
          <w:sz w:val="24"/>
          <w:szCs w:val="24"/>
        </w:rPr>
        <w:t xml:space="preserve"> год и плановый период</w:t>
      </w:r>
    </w:p>
    <w:p w:rsidR="00F23D08" w:rsidRDefault="00594E0E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и 2024</w:t>
      </w:r>
      <w:r w:rsidR="00F23D08">
        <w:rPr>
          <w:rFonts w:ascii="Times New Roman" w:hAnsi="Times New Roman"/>
          <w:sz w:val="24"/>
          <w:szCs w:val="24"/>
        </w:rPr>
        <w:t xml:space="preserve"> годов»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r w:rsidR="007466C4">
        <w:t>Теребужского</w:t>
      </w:r>
      <w:r>
        <w:t xml:space="preserve"> сельсовета Щигровского района Курской области постановляет: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муниципального образования «</w:t>
      </w:r>
      <w:r w:rsidR="007466C4">
        <w:rPr>
          <w:bCs/>
          <w:color w:val="000000"/>
          <w:spacing w:val="-4"/>
        </w:rPr>
        <w:t>Теребужский</w:t>
      </w:r>
      <w:r>
        <w:rPr>
          <w:bCs/>
          <w:color w:val="000000"/>
          <w:spacing w:val="-4"/>
        </w:rPr>
        <w:t xml:space="preserve"> сельсовет» Щигровског</w:t>
      </w:r>
      <w:r w:rsidR="00594E0E">
        <w:rPr>
          <w:bCs/>
          <w:color w:val="000000"/>
          <w:spacing w:val="-4"/>
        </w:rPr>
        <w:t>о района Курской области на 2022 год и плановый период 2023 и 2024</w:t>
      </w:r>
      <w:r>
        <w:rPr>
          <w:bCs/>
          <w:color w:val="000000"/>
          <w:spacing w:val="-4"/>
        </w:rPr>
        <w:t xml:space="preserve"> годов»  (с приложениями).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Разместить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 проект 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>решения на  информационных стендах и официальном  сайте</w:t>
      </w:r>
      <w:r w:rsidR="00C42371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 xml:space="preserve"> </w:t>
      </w:r>
    </w:p>
    <w:p w:rsidR="00F23D08" w:rsidRDefault="00F23D08" w:rsidP="00AC3ACE">
      <w:pPr>
        <w:pStyle w:val="a3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F23D08" w:rsidRDefault="00F23D08" w:rsidP="00AC3ACE">
      <w:pPr>
        <w:pStyle w:val="a3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r w:rsidR="007466C4">
        <w:rPr>
          <w:bCs/>
          <w:color w:val="000000"/>
          <w:spacing w:val="-4"/>
        </w:rPr>
        <w:t>Теребужского</w:t>
      </w:r>
      <w:r>
        <w:rPr>
          <w:bCs/>
          <w:color w:val="000000"/>
          <w:spacing w:val="-4"/>
        </w:rPr>
        <w:t xml:space="preserve"> сельсовета                       </w:t>
      </w:r>
      <w:r w:rsidR="007466C4">
        <w:rPr>
          <w:bCs/>
          <w:color w:val="000000"/>
          <w:spacing w:val="-4"/>
        </w:rPr>
        <w:t xml:space="preserve">                               Л.Ю.Логачева</w:t>
      </w: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7466C4" w:rsidRDefault="007466C4" w:rsidP="007466C4">
      <w:pPr>
        <w:jc w:val="center"/>
        <w:rPr>
          <w:b/>
          <w:noProof/>
        </w:rPr>
      </w:pPr>
      <w:r>
        <w:rPr>
          <w:b/>
          <w:noProof/>
        </w:rPr>
        <w:lastRenderedPageBreak/>
        <w:t>ПРОЕКТ</w:t>
      </w:r>
    </w:p>
    <w:p w:rsidR="007466C4" w:rsidRDefault="007466C4" w:rsidP="007466C4">
      <w:pPr>
        <w:jc w:val="center"/>
        <w:rPr>
          <w:b/>
          <w:noProof/>
        </w:rPr>
      </w:pPr>
    </w:p>
    <w:p w:rsidR="007466C4" w:rsidRPr="00E3564E" w:rsidRDefault="007466C4" w:rsidP="007466C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6C4" w:rsidRDefault="007466C4" w:rsidP="007466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7466C4" w:rsidRDefault="007466C4" w:rsidP="007466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 СЕЛЬСОВЕТА</w:t>
      </w:r>
    </w:p>
    <w:p w:rsidR="007466C4" w:rsidRDefault="007466C4" w:rsidP="007466C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7466C4" w:rsidRDefault="007466C4" w:rsidP="007466C4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7466C4" w:rsidRDefault="007466C4" w:rsidP="007466C4"/>
    <w:p w:rsidR="007466C4" w:rsidRDefault="007466C4" w:rsidP="007466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7466C4" w:rsidRDefault="007466C4" w:rsidP="007466C4">
      <w:pPr>
        <w:pStyle w:val="ad"/>
      </w:pPr>
    </w:p>
    <w:p w:rsidR="007466C4" w:rsidRPr="00343AC4" w:rsidRDefault="007466C4" w:rsidP="007466C4">
      <w:pPr>
        <w:pStyle w:val="ad"/>
      </w:pPr>
      <w:r>
        <w:t>«______</w:t>
      </w:r>
      <w:r w:rsidRPr="00343AC4">
        <w:t>»</w:t>
      </w:r>
      <w:r>
        <w:t xml:space="preserve"> ____________ 2021 </w:t>
      </w:r>
      <w:r w:rsidRPr="00343AC4">
        <w:t xml:space="preserve">года                  </w:t>
      </w:r>
      <w:r>
        <w:t xml:space="preserve">               </w:t>
      </w:r>
      <w:r w:rsidRPr="00343AC4">
        <w:t>№</w:t>
      </w:r>
      <w:r>
        <w:t xml:space="preserve"> </w:t>
      </w:r>
    </w:p>
    <w:p w:rsidR="007466C4" w:rsidRPr="00343AC4" w:rsidRDefault="007466C4" w:rsidP="007466C4">
      <w:pPr>
        <w:pStyle w:val="ad"/>
      </w:pPr>
    </w:p>
    <w:p w:rsidR="007466C4" w:rsidRDefault="007466C4" w:rsidP="007466C4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 бюджете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466C4" w:rsidRPr="00343AC4" w:rsidRDefault="007466C4" w:rsidP="007466C4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"Теребужский</w:t>
      </w:r>
      <w:r w:rsidRPr="00343AC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"</w:t>
      </w:r>
    </w:p>
    <w:p w:rsidR="007466C4" w:rsidRPr="00343AC4" w:rsidRDefault="007466C4" w:rsidP="007466C4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 Курской области</w:t>
      </w:r>
    </w:p>
    <w:p w:rsidR="007466C4" w:rsidRPr="00343AC4" w:rsidRDefault="007466C4" w:rsidP="007466C4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23 и 2024</w:t>
      </w:r>
      <w:r w:rsidRPr="00343AC4">
        <w:rPr>
          <w:rFonts w:ascii="Times New Roman" w:hAnsi="Times New Roman"/>
          <w:sz w:val="24"/>
          <w:szCs w:val="24"/>
        </w:rPr>
        <w:t xml:space="preserve"> годов</w:t>
      </w:r>
    </w:p>
    <w:p w:rsidR="007466C4" w:rsidRPr="00343AC4" w:rsidRDefault="007466C4" w:rsidP="007466C4">
      <w:pPr>
        <w:pStyle w:val="af6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1. Основные характеристики </w:t>
      </w:r>
      <w:r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 на 2022 год и на плановый период 2023 и 2024 годов</w:t>
      </w:r>
    </w:p>
    <w:p w:rsidR="007466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3AC4">
        <w:rPr>
          <w:rFonts w:ascii="Times New Roman" w:hAnsi="Times New Roman"/>
          <w:sz w:val="24"/>
          <w:szCs w:val="24"/>
        </w:rPr>
        <w:t xml:space="preserve">Утвердить основные характеристики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год: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прогнозируемый общий объем доходов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2269,809</w:t>
      </w:r>
      <w:r w:rsidRPr="00343AC4">
        <w:rPr>
          <w:rFonts w:ascii="Times New Roman" w:hAnsi="Times New Roman"/>
          <w:sz w:val="24"/>
          <w:szCs w:val="24"/>
        </w:rPr>
        <w:t xml:space="preserve">  тыс. рублей;</w:t>
      </w:r>
    </w:p>
    <w:p w:rsidR="007466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общий объем расходов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  в сумме 2269,809</w:t>
      </w:r>
      <w:r w:rsidRPr="00343AC4">
        <w:rPr>
          <w:rFonts w:ascii="Times New Roman" w:hAnsi="Times New Roman"/>
          <w:sz w:val="24"/>
          <w:szCs w:val="24"/>
        </w:rPr>
        <w:t xml:space="preserve"> тыс. рублей.</w:t>
      </w:r>
    </w:p>
    <w:p w:rsidR="007466C4" w:rsidRPr="00776DE5" w:rsidRDefault="007466C4" w:rsidP="007466C4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(профицит)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в сумме 0 рублей.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343AC4">
        <w:rPr>
          <w:rFonts w:ascii="Times New Roman" w:hAnsi="Times New Roman"/>
          <w:sz w:val="24"/>
          <w:szCs w:val="24"/>
        </w:rPr>
        <w:t xml:space="preserve">Утвердить основные характеристики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 на плановый период 2023</w:t>
      </w:r>
      <w:r w:rsidRPr="00343AC4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годы:</w:t>
      </w:r>
    </w:p>
    <w:p w:rsidR="007466C4" w:rsidRDefault="007466C4" w:rsidP="007466C4">
      <w:pPr>
        <w:pStyle w:val="af6"/>
        <w:ind w:left="2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прогнозируемый общий объем доходов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 в сумме 1694,622</w:t>
      </w:r>
      <w:r w:rsidRPr="00343AC4">
        <w:rPr>
          <w:rFonts w:ascii="Times New Roman" w:hAnsi="Times New Roman"/>
          <w:sz w:val="24"/>
          <w:szCs w:val="24"/>
        </w:rPr>
        <w:t xml:space="preserve">  тыс. рублей, на 20</w:t>
      </w:r>
      <w:r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1715,560</w:t>
      </w:r>
      <w:r w:rsidRPr="00343AC4">
        <w:rPr>
          <w:rFonts w:ascii="Times New Roman" w:hAnsi="Times New Roman"/>
          <w:sz w:val="24"/>
          <w:szCs w:val="24"/>
        </w:rPr>
        <w:t xml:space="preserve"> тыс.руб.</w:t>
      </w:r>
    </w:p>
    <w:p w:rsidR="007466C4" w:rsidRPr="00343AC4" w:rsidRDefault="007466C4" w:rsidP="007466C4">
      <w:pPr>
        <w:pStyle w:val="af6"/>
        <w:ind w:left="29"/>
        <w:jc w:val="both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общий объем расходов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</w:t>
      </w:r>
      <w:r w:rsidRPr="00343AC4">
        <w:rPr>
          <w:rFonts w:ascii="Times New Roman" w:hAnsi="Times New Roman"/>
          <w:sz w:val="24"/>
          <w:szCs w:val="24"/>
        </w:rPr>
        <w:t xml:space="preserve"> год  в сумме </w:t>
      </w:r>
      <w:r>
        <w:rPr>
          <w:rFonts w:ascii="Times New Roman" w:hAnsi="Times New Roman"/>
          <w:sz w:val="24"/>
          <w:szCs w:val="24"/>
        </w:rPr>
        <w:t>1694,622</w:t>
      </w:r>
      <w:r w:rsidRPr="00343AC4">
        <w:rPr>
          <w:rFonts w:ascii="Times New Roman" w:hAnsi="Times New Roman"/>
          <w:sz w:val="24"/>
          <w:szCs w:val="24"/>
        </w:rPr>
        <w:t xml:space="preserve"> тыс. рублей</w:t>
      </w:r>
      <w:r w:rsidRPr="00C107B5">
        <w:rPr>
          <w:rFonts w:ascii="Times New Roman" w:hAnsi="Times New Roman"/>
          <w:sz w:val="24"/>
          <w:szCs w:val="24"/>
        </w:rPr>
        <w:t>, в том числе условно у</w:t>
      </w:r>
      <w:r>
        <w:rPr>
          <w:rFonts w:ascii="Times New Roman" w:hAnsi="Times New Roman"/>
          <w:sz w:val="24"/>
          <w:szCs w:val="24"/>
        </w:rPr>
        <w:t>твержденные расходы в сумме 39,976</w:t>
      </w:r>
      <w:r w:rsidRPr="00C107B5">
        <w:rPr>
          <w:rFonts w:ascii="Times New Roman" w:hAnsi="Times New Roman"/>
          <w:sz w:val="24"/>
          <w:szCs w:val="24"/>
        </w:rPr>
        <w:t xml:space="preserve"> тыс.руб</w:t>
      </w:r>
      <w:r>
        <w:rPr>
          <w:rFonts w:ascii="Times New Roman" w:hAnsi="Times New Roman"/>
          <w:sz w:val="24"/>
          <w:szCs w:val="24"/>
        </w:rPr>
        <w:t>.,</w:t>
      </w:r>
    </w:p>
    <w:p w:rsidR="007466C4" w:rsidRDefault="007466C4" w:rsidP="007466C4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дефицит (профицит)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776DE5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0 рублей,</w:t>
      </w:r>
    </w:p>
    <w:p w:rsidR="007466C4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7466C4" w:rsidRPr="00C107B5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общий объем расходов бюджета муниципального образования "Теребужский сельсовет" Щигровского района Курской области</w:t>
      </w:r>
      <w:r w:rsidRPr="00C107B5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4 год в сумме 1715,560</w:t>
      </w:r>
      <w:r w:rsidRPr="00C107B5">
        <w:rPr>
          <w:rFonts w:ascii="Times New Roman" w:hAnsi="Times New Roman"/>
          <w:sz w:val="24"/>
          <w:szCs w:val="24"/>
        </w:rPr>
        <w:t xml:space="preserve"> тыс.руб. в том числе условно </w:t>
      </w:r>
      <w:r>
        <w:rPr>
          <w:rFonts w:ascii="Times New Roman" w:hAnsi="Times New Roman"/>
          <w:sz w:val="24"/>
          <w:szCs w:val="24"/>
        </w:rPr>
        <w:t>утвержденные расходы в сумме 80,833</w:t>
      </w:r>
      <w:r w:rsidRPr="00C107B5">
        <w:rPr>
          <w:rFonts w:ascii="Times New Roman" w:hAnsi="Times New Roman"/>
          <w:sz w:val="24"/>
          <w:szCs w:val="24"/>
        </w:rPr>
        <w:t xml:space="preserve"> тыс.руб</w:t>
      </w:r>
      <w:r>
        <w:rPr>
          <w:rFonts w:ascii="Times New Roman" w:hAnsi="Times New Roman"/>
          <w:sz w:val="24"/>
          <w:szCs w:val="24"/>
        </w:rPr>
        <w:t>.</w:t>
      </w:r>
    </w:p>
    <w:p w:rsidR="007466C4" w:rsidRDefault="007466C4" w:rsidP="007466C4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776DE5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2024 год в сумме 0</w:t>
      </w:r>
      <w:r w:rsidRPr="00776DE5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466C4" w:rsidRPr="00343AC4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2. Источники финансирования дефицита бюджета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Щигровского района  Курской области</w:t>
      </w:r>
    </w:p>
    <w:p w:rsidR="007466C4" w:rsidRPr="00343AC4" w:rsidRDefault="007466C4" w:rsidP="007466C4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6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343AC4">
        <w:rPr>
          <w:rFonts w:ascii="Times New Roman" w:hAnsi="Times New Roman"/>
          <w:sz w:val="24"/>
          <w:szCs w:val="24"/>
        </w:rPr>
        <w:t xml:space="preserve"> источники финансирования дефицита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 на 2022</w:t>
      </w:r>
      <w:r w:rsidRPr="00343AC4">
        <w:rPr>
          <w:rFonts w:ascii="Times New Roman" w:hAnsi="Times New Roman"/>
          <w:sz w:val="24"/>
          <w:szCs w:val="24"/>
        </w:rPr>
        <w:t xml:space="preserve"> год согласно приложению №1</w:t>
      </w:r>
      <w:r>
        <w:rPr>
          <w:rFonts w:ascii="Times New Roman" w:hAnsi="Times New Roman"/>
          <w:sz w:val="24"/>
          <w:szCs w:val="24"/>
        </w:rPr>
        <w:t>;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343AC4">
        <w:rPr>
          <w:rFonts w:ascii="Times New Roman" w:hAnsi="Times New Roman"/>
          <w:sz w:val="24"/>
          <w:szCs w:val="24"/>
        </w:rPr>
        <w:t xml:space="preserve"> и  20</w:t>
      </w:r>
      <w:r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года согласно приложению №2 к настоящему Решению.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66C4" w:rsidRPr="00343AC4" w:rsidRDefault="007466C4" w:rsidP="007466C4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3.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рогнозируемое поступление доходов в бюджет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Щигровского района Курской области</w:t>
      </w:r>
    </w:p>
    <w:p w:rsidR="007466C4" w:rsidRPr="00343AC4" w:rsidRDefault="007466C4" w:rsidP="007466C4">
      <w:pPr>
        <w:pStyle w:val="af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66C4" w:rsidRDefault="007466C4" w:rsidP="007466C4">
      <w:pPr>
        <w:ind w:firstLine="709"/>
        <w:jc w:val="both"/>
      </w:pPr>
      <w:r>
        <w:t>1</w:t>
      </w:r>
      <w:r w:rsidRPr="00343AC4">
        <w:t xml:space="preserve">. Утвердить прогнозируемое поступление доходов в бюджет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в 20</w:t>
      </w:r>
      <w:r>
        <w:t>22 году согласно приложению  № 3;</w:t>
      </w:r>
    </w:p>
    <w:p w:rsidR="007466C4" w:rsidRPr="00343AC4" w:rsidRDefault="007466C4" w:rsidP="007466C4">
      <w:pPr>
        <w:ind w:firstLine="709"/>
        <w:jc w:val="both"/>
      </w:pPr>
      <w:r w:rsidRPr="00343AC4">
        <w:t>на плановый период 20</w:t>
      </w:r>
      <w:r>
        <w:t>23</w:t>
      </w:r>
      <w:r w:rsidRPr="00343AC4">
        <w:t xml:space="preserve"> и 20</w:t>
      </w:r>
      <w:r>
        <w:t>24</w:t>
      </w:r>
      <w:r w:rsidRPr="00343AC4">
        <w:t xml:space="preserve"> года согласно приложению № </w:t>
      </w:r>
      <w:r>
        <w:t>4</w:t>
      </w:r>
      <w:r w:rsidRPr="00343AC4">
        <w:rPr>
          <w:color w:val="3366FF"/>
        </w:rPr>
        <w:t xml:space="preserve"> </w:t>
      </w:r>
      <w:r w:rsidRPr="00343AC4">
        <w:t>к настоящему Решению.</w:t>
      </w:r>
    </w:p>
    <w:p w:rsidR="007466C4" w:rsidRPr="00343AC4" w:rsidRDefault="007466C4" w:rsidP="007466C4">
      <w:pPr>
        <w:jc w:val="both"/>
      </w:pPr>
    </w:p>
    <w:p w:rsidR="007466C4" w:rsidRPr="00343AC4" w:rsidRDefault="007466C4" w:rsidP="007466C4">
      <w:pPr>
        <w:pStyle w:val="af6"/>
        <w:ind w:right="61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4. Особенности администрирования доходов </w:t>
      </w:r>
      <w:r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году и на плановый период 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и 20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466C4" w:rsidRPr="00343AC4" w:rsidRDefault="007466C4" w:rsidP="007466C4">
      <w:pPr>
        <w:jc w:val="both"/>
      </w:pPr>
      <w:r w:rsidRPr="00343AC4">
        <w:t xml:space="preserve">      </w:t>
      </w: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  <w:r w:rsidRPr="00343AC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</w:t>
      </w:r>
      <w:r>
        <w:t>бюджета муниципального образования "Теребужский сельсовет" Щигровского района Курской области</w:t>
      </w:r>
      <w:r w:rsidRPr="00343AC4">
        <w:t>.</w:t>
      </w:r>
    </w:p>
    <w:p w:rsidR="007466C4" w:rsidRPr="005965D1" w:rsidRDefault="007466C4" w:rsidP="007466C4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343AC4">
        <w:rPr>
          <w:color w:val="333333"/>
        </w:rPr>
        <w:t xml:space="preserve">         </w:t>
      </w:r>
      <w:r w:rsidRPr="005965D1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</w:t>
      </w:r>
      <w:r>
        <w:rPr>
          <w:color w:val="000000"/>
        </w:rPr>
        <w:t>бюджета муниципального образования "Теребужский сельсовет" Щигровского района Курской области</w:t>
      </w:r>
      <w:r w:rsidRPr="005965D1">
        <w:rPr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7466C4" w:rsidRPr="00343AC4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>Статья</w:t>
      </w:r>
      <w:r w:rsidRPr="00343AC4">
        <w:rPr>
          <w:rFonts w:ascii="Times New Roman" w:hAnsi="Times New Roman"/>
          <w:b/>
          <w:bCs/>
          <w:caps/>
          <w:sz w:val="24"/>
          <w:szCs w:val="24"/>
        </w:rPr>
        <w:t xml:space="preserve"> 5. 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Бюджетные ассигнования  бюджета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"Теребужский сельсовет" Щигровского района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Курской области   на 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b/>
          <w:bCs/>
          <w:sz w:val="24"/>
          <w:szCs w:val="24"/>
        </w:rPr>
        <w:t>23 и 2024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466C4" w:rsidRPr="00343AC4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1. </w:t>
      </w:r>
      <w:r w:rsidRPr="00343AC4">
        <w:rPr>
          <w:rFonts w:ascii="Times New Roman" w:hAnsi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r>
        <w:rPr>
          <w:rFonts w:ascii="Times New Roman" w:hAnsi="Times New Roman"/>
          <w:color w:val="333333"/>
          <w:sz w:val="24"/>
          <w:szCs w:val="24"/>
        </w:rPr>
        <w:t>Теребужского</w:t>
      </w:r>
      <w:r w:rsidRPr="00343AC4">
        <w:rPr>
          <w:rFonts w:ascii="Times New Roman" w:hAnsi="Times New Roman"/>
          <w:color w:val="333333"/>
          <w:sz w:val="24"/>
          <w:szCs w:val="24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/>
          <w:sz w:val="24"/>
          <w:szCs w:val="24"/>
        </w:rPr>
        <w:t>5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плановый период 2023</w:t>
      </w:r>
      <w:r w:rsidRPr="00343AC4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годы согласно приложению №</w:t>
      </w:r>
      <w:r>
        <w:rPr>
          <w:rFonts w:ascii="Times New Roman" w:hAnsi="Times New Roman"/>
          <w:sz w:val="24"/>
          <w:szCs w:val="24"/>
        </w:rPr>
        <w:t>6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: </w:t>
      </w:r>
    </w:p>
    <w:p w:rsidR="007466C4" w:rsidRPr="00343AC4" w:rsidRDefault="007466C4" w:rsidP="007466C4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на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/>
          <w:sz w:val="24"/>
          <w:szCs w:val="24"/>
        </w:rPr>
        <w:t>7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7466C4" w:rsidRPr="00343AC4" w:rsidRDefault="007466C4" w:rsidP="007466C4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на плановый период 20</w:t>
      </w:r>
      <w:r>
        <w:rPr>
          <w:rFonts w:ascii="Times New Roman" w:hAnsi="Times New Roman"/>
          <w:sz w:val="24"/>
          <w:szCs w:val="24"/>
        </w:rPr>
        <w:t>23 и 2024</w:t>
      </w:r>
      <w:r w:rsidRPr="00343AC4">
        <w:rPr>
          <w:rFonts w:ascii="Times New Roman" w:hAnsi="Times New Roman"/>
          <w:sz w:val="24"/>
          <w:szCs w:val="24"/>
        </w:rPr>
        <w:t xml:space="preserve"> годы согласно приложению № </w:t>
      </w:r>
      <w:r>
        <w:rPr>
          <w:rFonts w:ascii="Times New Roman" w:hAnsi="Times New Roman"/>
          <w:sz w:val="24"/>
          <w:szCs w:val="24"/>
        </w:rPr>
        <w:t>8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66C4" w:rsidRPr="005965D1" w:rsidRDefault="007466C4" w:rsidP="007466C4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7466C4" w:rsidRPr="00343AC4" w:rsidRDefault="007466C4" w:rsidP="007466C4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7466C4" w:rsidRDefault="007466C4" w:rsidP="007466C4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 плановый период 2023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466C4" w:rsidRPr="00343AC4" w:rsidRDefault="007466C4" w:rsidP="007466C4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величину резервного фонда Администрации Теребужского сельсовета Щигровского района Курской области на 2022 год в сумме 1,0 тыс.рублей, на плановый период 2022 и 2023 годов в сумме 0 тыс.рублей.</w:t>
      </w:r>
    </w:p>
    <w:p w:rsidR="007466C4" w:rsidRPr="00343AC4" w:rsidRDefault="007466C4" w:rsidP="007466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6C4" w:rsidRPr="00343AC4" w:rsidRDefault="007466C4" w:rsidP="007466C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 xml:space="preserve">Статья 6. Особенности исполнения  </w:t>
      </w:r>
      <w:r>
        <w:rPr>
          <w:rFonts w:ascii="Times New Roman" w:hAnsi="Times New Roman"/>
          <w:b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b/>
          <w:sz w:val="24"/>
          <w:szCs w:val="24"/>
        </w:rPr>
        <w:t xml:space="preserve"> 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343AC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466C4" w:rsidRPr="00343AC4" w:rsidRDefault="007466C4" w:rsidP="007466C4">
      <w:pPr>
        <w:ind w:firstLine="709"/>
        <w:jc w:val="both"/>
        <w:outlineLvl w:val="3"/>
      </w:pPr>
      <w:r w:rsidRPr="00343AC4"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«Щигровский район» Курской области.</w:t>
      </w:r>
    </w:p>
    <w:p w:rsidR="007466C4" w:rsidRPr="00343AC4" w:rsidRDefault="007466C4" w:rsidP="007466C4">
      <w:pPr>
        <w:autoSpaceDE w:val="0"/>
        <w:autoSpaceDN w:val="0"/>
        <w:adjustRightInd w:val="0"/>
        <w:jc w:val="both"/>
        <w:outlineLvl w:val="3"/>
      </w:pP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  <w:r w:rsidRPr="00343AC4">
        <w:t xml:space="preserve">2. Администрация  </w:t>
      </w:r>
      <w:r>
        <w:t>Теребужского</w:t>
      </w:r>
      <w:r w:rsidRPr="00343AC4">
        <w:t xml:space="preserve"> сельсовета  Щигровского района Курской области вправе принимать решения  и вно</w:t>
      </w:r>
      <w:r>
        <w:t>сить в 2022</w:t>
      </w:r>
      <w:r w:rsidRPr="00343AC4">
        <w:t xml:space="preserve"> году изменения в показатели сводной бюджетной росписи  </w:t>
      </w:r>
      <w:r>
        <w:t>бюджета муниципального образования "Теребужский сельсовет" Щигровского района Курской области</w:t>
      </w:r>
      <w:r w:rsidRPr="00343AC4">
        <w:t xml:space="preserve">, связанные с особенностями исполнения </w:t>
      </w:r>
      <w:r>
        <w:t>бюджета муниципального образования "Теребужский сельсовет" Щигровского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>
        <w:t>Теребужского</w:t>
      </w:r>
      <w:r w:rsidRPr="00343AC4">
        <w:t xml:space="preserve"> сельсовета Щигровского района Курской области о внесенных изменениях в случаях:</w:t>
      </w: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  <w:r w:rsidRPr="00343AC4">
        <w:t>1) реорганизации, преобразования и изменения типа муниципальных учреждений;</w:t>
      </w: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  <w:r w:rsidRPr="00343AC4">
        <w:t xml:space="preserve">2) перераспределения по  получателям средств  бюджета </w:t>
      </w:r>
      <w:r>
        <w:t>муниципального образования "Теребужский сельсовет"</w:t>
      </w:r>
      <w:r w:rsidRPr="00343AC4">
        <w:t xml:space="preserve">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  <w:r>
        <w:t>3</w:t>
      </w:r>
      <w:r w:rsidRPr="00343AC4">
        <w:t>) сокращения межбюджетных трансфертов из областного бюджета и бюджета муниципального района;</w:t>
      </w: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7466C4" w:rsidRPr="00343AC4" w:rsidRDefault="007466C4" w:rsidP="007466C4">
      <w:pPr>
        <w:ind w:firstLine="720"/>
        <w:jc w:val="both"/>
      </w:pPr>
      <w:r>
        <w:lastRenderedPageBreak/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на оплату труда работников  органов  местного самоуправлени</w:t>
      </w:r>
      <w:r>
        <w:t>я  муниципального образования "Теребужский</w:t>
      </w:r>
      <w:r w:rsidRPr="00343AC4">
        <w:t xml:space="preserve"> сельсовет</w:t>
      </w:r>
      <w:r>
        <w:t>"</w:t>
      </w:r>
      <w:r w:rsidRPr="00343AC4">
        <w:t xml:space="preserve"> Щигровского района  Курской области, между  получателями средств  бюджета </w:t>
      </w:r>
      <w:r>
        <w:t>муниципального образования "Теребужский сельсовет" Щигровского района</w:t>
      </w:r>
      <w:r w:rsidRPr="00343AC4">
        <w:t xml:space="preserve">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в случае  принятия Главой </w:t>
      </w:r>
      <w:r>
        <w:t>Теребужского</w:t>
      </w:r>
      <w:r w:rsidRPr="00343AC4">
        <w:t xml:space="preserve"> сельсовета Щигровского района Курской области решений о сокращении численности этих работников.</w:t>
      </w:r>
    </w:p>
    <w:p w:rsidR="007466C4" w:rsidRPr="00343AC4" w:rsidRDefault="007466C4" w:rsidP="007466C4">
      <w:pPr>
        <w:pStyle w:val="af6"/>
        <w:ind w:firstLine="55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3. Установить, что в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7466C4" w:rsidRPr="00343AC4" w:rsidRDefault="007466C4" w:rsidP="007466C4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4. Установить, что получатель средств  бюджета </w:t>
      </w:r>
      <w:r>
        <w:t>муниципального образования "Теребужский сельсовет" Щигровского района</w:t>
      </w:r>
      <w:r w:rsidRPr="00343AC4">
        <w:t xml:space="preserve"> Курской области вправе предусматривать авансовые платежи:</w:t>
      </w:r>
    </w:p>
    <w:p w:rsidR="007466C4" w:rsidRPr="00343AC4" w:rsidRDefault="007466C4" w:rsidP="007466C4">
      <w:pPr>
        <w:autoSpaceDE w:val="0"/>
        <w:autoSpaceDN w:val="0"/>
        <w:adjustRightInd w:val="0"/>
        <w:ind w:firstLine="540"/>
        <w:jc w:val="both"/>
        <w:outlineLvl w:val="1"/>
      </w:pPr>
    </w:p>
    <w:p w:rsidR="007466C4" w:rsidRPr="003C5FEE" w:rsidRDefault="007466C4" w:rsidP="007466C4">
      <w:pPr>
        <w:autoSpaceDE w:val="0"/>
        <w:autoSpaceDN w:val="0"/>
        <w:adjustRightInd w:val="0"/>
        <w:ind w:firstLine="709"/>
        <w:jc w:val="both"/>
      </w:pPr>
      <w:r w:rsidRPr="003C5FEE">
        <w:t>1) при заключении договоров (муниципальных контрактов) на поставку товаров (работ, услуг) в размерах:</w:t>
      </w:r>
    </w:p>
    <w:p w:rsidR="007466C4" w:rsidRPr="003C5FEE" w:rsidRDefault="007466C4" w:rsidP="007466C4">
      <w:pPr>
        <w:autoSpaceDE w:val="0"/>
        <w:autoSpaceDN w:val="0"/>
        <w:adjustRightInd w:val="0"/>
        <w:ind w:firstLine="709"/>
        <w:jc w:val="both"/>
      </w:pPr>
      <w:r w:rsidRPr="003C5FEE">
        <w:t>а) 100 процентов суммы договора (муниципального контракта) - по договорам (контрактам):</w:t>
      </w:r>
    </w:p>
    <w:p w:rsidR="007466C4" w:rsidRPr="003C5FEE" w:rsidRDefault="007466C4" w:rsidP="007466C4">
      <w:pPr>
        <w:autoSpaceDE w:val="0"/>
        <w:autoSpaceDN w:val="0"/>
        <w:adjustRightInd w:val="0"/>
        <w:ind w:firstLine="709"/>
        <w:jc w:val="both"/>
      </w:pPr>
      <w:r w:rsidRPr="003C5FEE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7466C4" w:rsidRPr="003C5FEE" w:rsidRDefault="007466C4" w:rsidP="007466C4">
      <w:pPr>
        <w:autoSpaceDE w:val="0"/>
        <w:autoSpaceDN w:val="0"/>
        <w:adjustRightInd w:val="0"/>
        <w:ind w:firstLine="709"/>
        <w:jc w:val="both"/>
      </w:pPr>
      <w:r>
        <w:t>б</w:t>
      </w:r>
      <w:r w:rsidRPr="003C5FEE">
        <w:t>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7466C4" w:rsidRPr="003E0E4C" w:rsidRDefault="007466C4" w:rsidP="007466C4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3C5FEE">
        <w:t>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7466C4" w:rsidRPr="00343AC4" w:rsidRDefault="007466C4" w:rsidP="007466C4">
      <w:pPr>
        <w:autoSpaceDE w:val="0"/>
        <w:autoSpaceDN w:val="0"/>
        <w:adjustRightInd w:val="0"/>
        <w:ind w:firstLine="540"/>
        <w:jc w:val="both"/>
        <w:outlineLvl w:val="1"/>
      </w:pPr>
    </w:p>
    <w:p w:rsidR="007466C4" w:rsidRPr="00343AC4" w:rsidRDefault="007466C4" w:rsidP="007466C4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r>
        <w:rPr>
          <w:rFonts w:ascii="Times New Roman" w:hAnsi="Times New Roman"/>
          <w:b/>
          <w:bCs/>
          <w:sz w:val="24"/>
          <w:szCs w:val="24"/>
        </w:rPr>
        <w:t>Теребужского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сельсовета Щигровского района Курской области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ind w:firstLine="720"/>
        <w:jc w:val="both"/>
      </w:pPr>
      <w:r w:rsidRPr="00343AC4">
        <w:t xml:space="preserve">1.Администрация </w:t>
      </w:r>
      <w:r>
        <w:t>Теребужского</w:t>
      </w:r>
      <w:r w:rsidRPr="00343AC4">
        <w:t xml:space="preserve"> сельсовета  Щигровского района Курской области не вправе принимать решения, приводящие к увеличению в 20</w:t>
      </w:r>
      <w:r>
        <w:t>22</w:t>
      </w:r>
      <w:r w:rsidRPr="00343AC4">
        <w:t xml:space="preserve"> году численности муниципальных  служащих Администрации </w:t>
      </w:r>
      <w:r>
        <w:t>Теребужского</w:t>
      </w:r>
      <w:r w:rsidRPr="00343AC4">
        <w:t xml:space="preserve">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7466C4" w:rsidRPr="00343AC4" w:rsidRDefault="007466C4" w:rsidP="007466C4">
      <w:pPr>
        <w:pStyle w:val="af6"/>
        <w:ind w:right="971"/>
        <w:jc w:val="both"/>
        <w:rPr>
          <w:rFonts w:ascii="Times New Roman" w:hAnsi="Times New Roman"/>
          <w:bCs/>
          <w:sz w:val="24"/>
          <w:szCs w:val="24"/>
        </w:rPr>
      </w:pPr>
    </w:p>
    <w:p w:rsidR="007466C4" w:rsidRPr="00343AC4" w:rsidRDefault="007466C4" w:rsidP="007466C4">
      <w:pPr>
        <w:pStyle w:val="af6"/>
        <w:ind w:left="2160" w:right="971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lastRenderedPageBreak/>
        <w:t>Статья 8. Осуществление расходов, не предусмотренных бюджетом</w:t>
      </w: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  <w:r w:rsidRPr="00343AC4">
        <w:t xml:space="preserve">1. При принятии решения либо другого нормативно - правового акта </w:t>
      </w:r>
      <w:r>
        <w:t>Теребужского сельсовета</w:t>
      </w:r>
      <w:r w:rsidRPr="00343AC4">
        <w:t xml:space="preserve">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</w:p>
    <w:p w:rsidR="007466C4" w:rsidRPr="00343AC4" w:rsidRDefault="007466C4" w:rsidP="007466C4">
      <w:pPr>
        <w:autoSpaceDE w:val="0"/>
        <w:autoSpaceDN w:val="0"/>
        <w:adjustRightInd w:val="0"/>
        <w:ind w:firstLine="720"/>
        <w:jc w:val="both"/>
      </w:pPr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7466C4" w:rsidRPr="00343AC4" w:rsidRDefault="007466C4" w:rsidP="007466C4">
      <w:pPr>
        <w:pStyle w:val="af6"/>
        <w:jc w:val="both"/>
        <w:rPr>
          <w:rFonts w:ascii="Times New Roman" w:hAnsi="Times New Roman"/>
          <w:bCs/>
          <w:color w:val="0000FF"/>
          <w:sz w:val="24"/>
          <w:szCs w:val="24"/>
        </w:rPr>
      </w:pPr>
    </w:p>
    <w:p w:rsidR="007466C4" w:rsidRPr="00343AC4" w:rsidRDefault="007466C4" w:rsidP="007466C4">
      <w:pPr>
        <w:pStyle w:val="af6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9. Муниципальный долг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Щигровского района Курской области</w:t>
      </w:r>
    </w:p>
    <w:p w:rsidR="007466C4" w:rsidRPr="00343AC4" w:rsidRDefault="007466C4" w:rsidP="007466C4">
      <w:pPr>
        <w:autoSpaceDE w:val="0"/>
        <w:autoSpaceDN w:val="0"/>
        <w:adjustRightInd w:val="0"/>
        <w:ind w:firstLine="540"/>
        <w:jc w:val="both"/>
        <w:outlineLvl w:val="1"/>
      </w:pPr>
    </w:p>
    <w:p w:rsidR="007466C4" w:rsidRDefault="007466C4" w:rsidP="007466C4">
      <w:pPr>
        <w:pStyle w:val="aff1"/>
      </w:pPr>
      <w:r>
        <w:t xml:space="preserve">     </w:t>
      </w:r>
      <w:r w:rsidRPr="00343AC4">
        <w:t xml:space="preserve">  </w:t>
      </w:r>
      <w:r>
        <w:t>1</w:t>
      </w:r>
      <w:r w:rsidRPr="00343AC4">
        <w:t xml:space="preserve">. </w:t>
      </w:r>
      <w:r>
        <w:t xml:space="preserve"> Объем  муниципального долга при осуществлении  муниципальных заимствований не  должен превышать следующие значения : в 2022  году до 706,422</w:t>
      </w:r>
      <w:r w:rsidRPr="005D538F">
        <w:t xml:space="preserve"> </w:t>
      </w:r>
      <w:r>
        <w:t>тыс руб .</w:t>
      </w:r>
      <w:r w:rsidRPr="00A20443">
        <w:t xml:space="preserve"> </w:t>
      </w:r>
      <w:r>
        <w:t xml:space="preserve">на плановый период 2023 год в сумме </w:t>
      </w:r>
      <w:r>
        <w:rPr>
          <w:color w:val="FF0000"/>
        </w:rPr>
        <w:t xml:space="preserve">720,311 </w:t>
      </w:r>
      <w:r>
        <w:t xml:space="preserve">тыс. рублей, 2024 год в сумме </w:t>
      </w:r>
      <w:r>
        <w:rPr>
          <w:color w:val="FF0000"/>
        </w:rPr>
        <w:t xml:space="preserve"> 735,486 </w:t>
      </w:r>
      <w:r>
        <w:t>тыс. рублей.</w:t>
      </w:r>
    </w:p>
    <w:p w:rsidR="007466C4" w:rsidRPr="00343AC4" w:rsidRDefault="007466C4" w:rsidP="007466C4">
      <w:pPr>
        <w:autoSpaceDE w:val="0"/>
        <w:autoSpaceDN w:val="0"/>
        <w:adjustRightInd w:val="0"/>
        <w:jc w:val="both"/>
        <w:outlineLvl w:val="1"/>
      </w:pPr>
      <w:r>
        <w:t xml:space="preserve">       2 </w:t>
      </w:r>
      <w:r w:rsidRPr="00343AC4">
        <w:t xml:space="preserve">Установить верхний предел  муниципального внутреннего долга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</w:t>
      </w:r>
      <w:r>
        <w:t xml:space="preserve">на 01 января 2023 года </w:t>
      </w:r>
      <w:r w:rsidRPr="00343AC4">
        <w:t xml:space="preserve">по долговым обязательствам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в сумме  0 тыс. рублей, в том числе по  муниципальным  гарантиям</w:t>
      </w:r>
      <w:r>
        <w:t xml:space="preserve">   0 тыс. рублей, на 01 января 2024 года </w:t>
      </w:r>
      <w:r w:rsidRPr="00343AC4">
        <w:t xml:space="preserve">по долговым обязательствам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в сумме  0 тыс. рублей, в том числе по  муниципальным  гарантиям</w:t>
      </w:r>
      <w:r>
        <w:t xml:space="preserve">   0 тыс. рублей, </w:t>
      </w:r>
      <w:r w:rsidRPr="00343AC4">
        <w:t>на 1 января 202</w:t>
      </w:r>
      <w:r>
        <w:t>5</w:t>
      </w:r>
      <w:r w:rsidRPr="00343AC4">
        <w:t xml:space="preserve"> года по долговым обязательствам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в сумме  0 тыс. рублей, в том числе по  муниципальным  гарантиям   0 тыс. рублей.</w:t>
      </w:r>
    </w:p>
    <w:p w:rsidR="007466C4" w:rsidRPr="00343AC4" w:rsidRDefault="007466C4" w:rsidP="007466C4">
      <w:pPr>
        <w:autoSpaceDE w:val="0"/>
        <w:autoSpaceDN w:val="0"/>
        <w:adjustRightInd w:val="0"/>
        <w:jc w:val="both"/>
        <w:outlineLvl w:val="1"/>
      </w:pPr>
    </w:p>
    <w:p w:rsidR="007466C4" w:rsidRPr="00343AC4" w:rsidRDefault="007466C4" w:rsidP="007466C4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   </w:t>
      </w:r>
      <w:r>
        <w:t>3</w:t>
      </w:r>
      <w:r w:rsidRPr="00343AC4">
        <w:t xml:space="preserve">. Утвердить </w:t>
      </w:r>
      <w:hyperlink r:id="rId7" w:history="1">
        <w:r w:rsidRPr="00343AC4">
          <w:t>Программу</w:t>
        </w:r>
      </w:hyperlink>
      <w:r w:rsidRPr="00343AC4">
        <w:t xml:space="preserve">  муниципальных  внутренних заимствований </w:t>
      </w:r>
      <w:r>
        <w:t>муниципального образования "Теребужский сельсовет"</w:t>
      </w:r>
      <w:r w:rsidRPr="00343AC4">
        <w:t xml:space="preserve"> Щигровского района  Курской области на 20</w:t>
      </w:r>
      <w:r>
        <w:t>22</w:t>
      </w:r>
      <w:r w:rsidRPr="00343AC4">
        <w:t xml:space="preserve"> год согласно приложению №13  к настоящему Решению и Программу муниципальных внутренних заимствований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на плановый период 20</w:t>
      </w:r>
      <w:r>
        <w:t>23</w:t>
      </w:r>
      <w:r w:rsidRPr="00343AC4">
        <w:t xml:space="preserve"> и 20</w:t>
      </w:r>
      <w:r>
        <w:t>24</w:t>
      </w:r>
      <w:r w:rsidRPr="00343AC4">
        <w:t xml:space="preserve"> годов согласно приложению №14 к настоящему Решению.</w:t>
      </w:r>
    </w:p>
    <w:p w:rsidR="007466C4" w:rsidRPr="00343AC4" w:rsidRDefault="007466C4" w:rsidP="007466C4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3AC4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r:id="rId8" w:history="1">
        <w:r w:rsidRPr="00343AC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343AC4">
        <w:rPr>
          <w:rFonts w:ascii="Times New Roman" w:hAnsi="Times New Roman" w:cs="Times New Roman"/>
          <w:sz w:val="24"/>
          <w:szCs w:val="24"/>
        </w:rPr>
        <w:t xml:space="preserve">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 w:cs="Times New Roman"/>
          <w:sz w:val="24"/>
          <w:szCs w:val="24"/>
        </w:rPr>
        <w:t xml:space="preserve"> Щигровского района  Курской области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№15  к настоящему Решению и Программу муниципальных гарантий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"Теребужский сельсовет" Щигровского района Курской области </w:t>
      </w: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№16 к настоящему Решению.</w:t>
      </w:r>
    </w:p>
    <w:p w:rsidR="007466C4" w:rsidRPr="00343AC4" w:rsidRDefault="007466C4" w:rsidP="007466C4">
      <w:pPr>
        <w:pStyle w:val="af6"/>
        <w:ind w:left="2160" w:right="791" w:hanging="1440"/>
        <w:jc w:val="both"/>
        <w:rPr>
          <w:rFonts w:ascii="Times New Roman" w:hAnsi="Times New Roman"/>
          <w:bCs/>
          <w:sz w:val="24"/>
          <w:szCs w:val="24"/>
        </w:rPr>
      </w:pPr>
    </w:p>
    <w:p w:rsidR="007466C4" w:rsidRPr="00343AC4" w:rsidRDefault="007466C4" w:rsidP="007466C4">
      <w:pPr>
        <w:pStyle w:val="af6"/>
        <w:ind w:firstLine="72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7466C4" w:rsidRPr="00CA26A8" w:rsidRDefault="007466C4" w:rsidP="007466C4">
      <w:pPr>
        <w:pStyle w:val="af2"/>
        <w:ind w:firstLine="720"/>
        <w:jc w:val="center"/>
        <w:rPr>
          <w:b/>
          <w:bCs/>
        </w:rPr>
      </w:pPr>
      <w:r w:rsidRPr="00343AC4">
        <w:rPr>
          <w:b/>
          <w:bCs/>
        </w:rPr>
        <w:t>Статья 1</w:t>
      </w:r>
      <w:r>
        <w:rPr>
          <w:b/>
          <w:bCs/>
        </w:rPr>
        <w:t>0</w:t>
      </w:r>
      <w:r w:rsidRPr="00343AC4">
        <w:rPr>
          <w:b/>
          <w:bCs/>
        </w:rPr>
        <w:t>. Вступление в силу настоящего Решения</w:t>
      </w:r>
    </w:p>
    <w:p w:rsidR="007466C4" w:rsidRPr="00F07862" w:rsidRDefault="007466C4" w:rsidP="007466C4">
      <w:pPr>
        <w:pStyle w:val="af6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7862">
        <w:rPr>
          <w:rFonts w:ascii="Times New Roman" w:hAnsi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вступает в силу 01 января 2022</w:t>
      </w:r>
      <w:r w:rsidRPr="00F07862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466C4" w:rsidRPr="00343AC4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>брания депутатов</w:t>
      </w:r>
      <w:r>
        <w:rPr>
          <w:rFonts w:ascii="Times New Roman" w:hAnsi="Times New Roman"/>
          <w:sz w:val="24"/>
          <w:szCs w:val="24"/>
        </w:rPr>
        <w:tab/>
        <w:t xml:space="preserve">   Козявкина Т.С.</w:t>
      </w:r>
    </w:p>
    <w:p w:rsidR="007466C4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7466C4" w:rsidRPr="00E3564E" w:rsidRDefault="007466C4" w:rsidP="007466C4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Логачева Л.Ю.         </w:t>
      </w: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Pr="00820D20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7466C4" w:rsidRPr="00820D20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7466C4" w:rsidRPr="00820D20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7466C4" w:rsidRPr="00820D20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7466C4" w:rsidRPr="00820D20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>т «</w:t>
      </w:r>
      <w:r>
        <w:rPr>
          <w:rFonts w:ascii="Times New Roman" w:hAnsi="Times New Roman"/>
          <w:sz w:val="24"/>
          <w:szCs w:val="24"/>
        </w:rPr>
        <w:t>___</w:t>
      </w:r>
      <w:r w:rsidRPr="00820D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 </w:t>
      </w:r>
      <w:smartTag w:uri="urn:schemas-microsoft-com:office:smarttags" w:element="metricconverter">
        <w:smartTagPr>
          <w:attr w:name="ProductID" w:val="2021 г"/>
        </w:smartTagPr>
        <w:r w:rsidRPr="00820D20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21</w:t>
        </w:r>
        <w:r w:rsidRPr="00820D2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20D20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___________</w:t>
      </w:r>
    </w:p>
    <w:p w:rsidR="007466C4" w:rsidRPr="00820D20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  <w:r w:rsidRPr="00820D20">
        <w:rPr>
          <w:b/>
        </w:rPr>
        <w:t xml:space="preserve">Источники финансирования дефицита </w:t>
      </w:r>
      <w:r>
        <w:rPr>
          <w:b/>
        </w:rPr>
        <w:t>бюджета муниципального образования "Теребужский сельсовет" Щигровского района Курской области</w:t>
      </w:r>
      <w:r w:rsidRPr="00820D20">
        <w:rPr>
          <w:b/>
        </w:rPr>
        <w:t xml:space="preserve"> на 20</w:t>
      </w:r>
      <w:r>
        <w:rPr>
          <w:b/>
        </w:rPr>
        <w:t>22</w:t>
      </w:r>
      <w:r w:rsidRPr="00820D20">
        <w:rPr>
          <w:b/>
        </w:rPr>
        <w:t xml:space="preserve"> год </w:t>
      </w:r>
    </w:p>
    <w:p w:rsidR="007466C4" w:rsidRPr="00820D20" w:rsidRDefault="007466C4" w:rsidP="007466C4">
      <w:pPr>
        <w:jc w:val="center"/>
        <w:rPr>
          <w:b/>
        </w:rPr>
      </w:pPr>
    </w:p>
    <w:p w:rsidR="007466C4" w:rsidRPr="00820D20" w:rsidRDefault="007466C4" w:rsidP="007466C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560"/>
        <w:gridCol w:w="1701"/>
      </w:tblGrid>
      <w:tr w:rsidR="007466C4" w:rsidRPr="00820D20" w:rsidTr="008A30E6">
        <w:trPr>
          <w:trHeight w:val="669"/>
        </w:trPr>
        <w:tc>
          <w:tcPr>
            <w:tcW w:w="2700" w:type="dxa"/>
            <w:vMerge w:val="restart"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</w:t>
            </w:r>
            <w:r>
              <w:rPr>
                <w:b/>
              </w:rPr>
              <w:t>22</w:t>
            </w:r>
            <w:r w:rsidRPr="00820D20">
              <w:rPr>
                <w:b/>
              </w:rPr>
              <w:t xml:space="preserve"> год</w:t>
            </w:r>
          </w:p>
        </w:tc>
      </w:tr>
      <w:tr w:rsidR="007466C4" w:rsidRPr="00820D20" w:rsidTr="008A30E6">
        <w:trPr>
          <w:trHeight w:val="600"/>
        </w:trPr>
        <w:tc>
          <w:tcPr>
            <w:tcW w:w="2700" w:type="dxa"/>
            <w:vMerge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7466C4" w:rsidRPr="00820D20" w:rsidTr="008A30E6">
        <w:trPr>
          <w:trHeight w:val="600"/>
        </w:trPr>
        <w:tc>
          <w:tcPr>
            <w:tcW w:w="2700" w:type="dxa"/>
          </w:tcPr>
          <w:p w:rsidR="007466C4" w:rsidRPr="00820D20" w:rsidRDefault="007466C4" w:rsidP="008A30E6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7466C4" w:rsidRPr="00820D20" w:rsidRDefault="007466C4" w:rsidP="008A30E6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7466C4" w:rsidRPr="00820D20" w:rsidRDefault="007466C4" w:rsidP="008A30E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7466C4" w:rsidRPr="00820D20" w:rsidRDefault="007466C4" w:rsidP="008A30E6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7466C4" w:rsidRPr="00820D20" w:rsidRDefault="007466C4" w:rsidP="008A30E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r w:rsidRPr="00820D20">
              <w:t>0 1 05 00 00 00 0000 500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7466C4" w:rsidRPr="00C147CD" w:rsidRDefault="007466C4" w:rsidP="008A30E6">
            <w:r>
              <w:t>-2269,809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r w:rsidRPr="00820D20">
              <w:lastRenderedPageBreak/>
              <w:t>0 1 05 02 00 00 0000 500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7466C4" w:rsidRPr="00367267" w:rsidRDefault="007466C4" w:rsidP="008A30E6">
            <w:r>
              <w:t>-2269,809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r w:rsidRPr="00820D20">
              <w:t>0 1 05 02 01 00 0000 510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7466C4" w:rsidRPr="00367267" w:rsidRDefault="007466C4" w:rsidP="008A30E6">
            <w:r>
              <w:t>-2269,809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r w:rsidRPr="00820D20">
              <w:t>0 1 05 02 01 10 0000 510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466C4" w:rsidRPr="00367267" w:rsidRDefault="007466C4" w:rsidP="008A30E6">
            <w:r>
              <w:t>-2269,809</w:t>
            </w:r>
          </w:p>
        </w:tc>
      </w:tr>
      <w:tr w:rsidR="007466C4" w:rsidRPr="00820D20" w:rsidTr="008A30E6">
        <w:trPr>
          <w:trHeight w:val="198"/>
        </w:trPr>
        <w:tc>
          <w:tcPr>
            <w:tcW w:w="2700" w:type="dxa"/>
          </w:tcPr>
          <w:p w:rsidR="007466C4" w:rsidRPr="00820D20" w:rsidRDefault="007466C4" w:rsidP="008A30E6">
            <w:r w:rsidRPr="00820D20">
              <w:t>0 1 05 00 00 00 0000 600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7466C4" w:rsidRPr="00C147CD" w:rsidRDefault="007466C4" w:rsidP="008A30E6">
            <w:r>
              <w:t>2269,809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r w:rsidRPr="00820D20">
              <w:t>0 1 05 02 00 00 0000 600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7466C4" w:rsidRDefault="007466C4" w:rsidP="008A30E6">
            <w:r w:rsidRPr="00D00B31">
              <w:t>2269,809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r w:rsidRPr="00820D20">
              <w:t>0 1 05 02 01 00 0000 610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7466C4" w:rsidRDefault="007466C4" w:rsidP="008A30E6">
            <w:r w:rsidRPr="00D00B31">
              <w:t>2269,809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820D20" w:rsidRDefault="007466C4" w:rsidP="008A30E6">
            <w:r w:rsidRPr="00820D20">
              <w:t>0 1 05 02 01 10 0000 610</w:t>
            </w:r>
          </w:p>
        </w:tc>
        <w:tc>
          <w:tcPr>
            <w:tcW w:w="5560" w:type="dxa"/>
          </w:tcPr>
          <w:p w:rsidR="007466C4" w:rsidRPr="00820D20" w:rsidRDefault="007466C4" w:rsidP="008A30E6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466C4" w:rsidRDefault="007466C4" w:rsidP="008A30E6">
            <w:r w:rsidRPr="00D00B31">
              <w:t>2269,809</w:t>
            </w:r>
          </w:p>
        </w:tc>
      </w:tr>
    </w:tbl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№2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к проекту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"___" _________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 № ___________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7466C4" w:rsidRPr="00343AC4" w:rsidRDefault="007466C4" w:rsidP="007466C4"/>
    <w:p w:rsidR="007466C4" w:rsidRPr="00343AC4" w:rsidRDefault="007466C4" w:rsidP="007466C4">
      <w:pPr>
        <w:jc w:val="center"/>
        <w:rPr>
          <w:b/>
        </w:rPr>
      </w:pPr>
      <w:r>
        <w:rPr>
          <w:b/>
        </w:rPr>
        <w:t>Источники</w:t>
      </w:r>
      <w:r w:rsidRPr="00343AC4">
        <w:rPr>
          <w:b/>
        </w:rPr>
        <w:t xml:space="preserve"> </w:t>
      </w:r>
      <w:r>
        <w:rPr>
          <w:b/>
        </w:rPr>
        <w:t>финансирования</w:t>
      </w:r>
      <w:r w:rsidRPr="00343AC4">
        <w:rPr>
          <w:b/>
        </w:rPr>
        <w:t xml:space="preserve"> </w:t>
      </w:r>
      <w:r>
        <w:rPr>
          <w:b/>
        </w:rPr>
        <w:t>дефицита бюджета муниципального образования "Теребужский сельсовет" Щигровского района Курской области</w:t>
      </w:r>
      <w:r w:rsidRPr="00343AC4">
        <w:rPr>
          <w:b/>
        </w:rPr>
        <w:t xml:space="preserve"> </w:t>
      </w:r>
      <w:r>
        <w:rPr>
          <w:b/>
        </w:rPr>
        <w:t>на</w:t>
      </w:r>
      <w:r w:rsidRPr="00343AC4">
        <w:rPr>
          <w:b/>
        </w:rPr>
        <w:t xml:space="preserve"> </w:t>
      </w:r>
      <w:r>
        <w:rPr>
          <w:b/>
        </w:rPr>
        <w:t>плановый период</w:t>
      </w:r>
      <w:r w:rsidRPr="00343AC4">
        <w:rPr>
          <w:b/>
        </w:rPr>
        <w:t xml:space="preserve"> 20</w:t>
      </w:r>
      <w:r>
        <w:rPr>
          <w:b/>
        </w:rPr>
        <w:t>23 и 2024 годов</w:t>
      </w:r>
    </w:p>
    <w:p w:rsidR="007466C4" w:rsidRPr="00343AC4" w:rsidRDefault="007466C4" w:rsidP="007466C4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426"/>
        <w:gridCol w:w="1559"/>
        <w:gridCol w:w="1560"/>
      </w:tblGrid>
      <w:tr w:rsidR="007466C4" w:rsidRPr="00343AC4" w:rsidTr="008A30E6">
        <w:trPr>
          <w:trHeight w:val="669"/>
        </w:trPr>
        <w:tc>
          <w:tcPr>
            <w:tcW w:w="2700" w:type="dxa"/>
            <w:vMerge w:val="restart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7466C4" w:rsidRPr="00820D20" w:rsidTr="008A30E6">
        <w:trPr>
          <w:trHeight w:val="600"/>
        </w:trPr>
        <w:tc>
          <w:tcPr>
            <w:tcW w:w="2700" w:type="dxa"/>
            <w:vMerge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7466C4" w:rsidRPr="00820D20" w:rsidRDefault="007466C4" w:rsidP="008A30E6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820D20">
              <w:rPr>
                <w:b/>
              </w:rPr>
              <w:t xml:space="preserve"> года</w:t>
            </w:r>
          </w:p>
        </w:tc>
      </w:tr>
      <w:tr w:rsidR="007466C4" w:rsidRPr="00820D20" w:rsidTr="008A30E6">
        <w:trPr>
          <w:trHeight w:val="600"/>
        </w:trPr>
        <w:tc>
          <w:tcPr>
            <w:tcW w:w="2700" w:type="dxa"/>
          </w:tcPr>
          <w:p w:rsidR="007466C4" w:rsidRPr="000E55D6" w:rsidRDefault="007466C4" w:rsidP="008A30E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-1715,560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-1715,560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-1715,560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-1715,560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lastRenderedPageBreak/>
              <w:t>0 1 05 00 00 00 0000 600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1715,560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1715,560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1715,560</w:t>
            </w:r>
          </w:p>
        </w:tc>
      </w:tr>
      <w:tr w:rsidR="007466C4" w:rsidRPr="00820D20" w:rsidTr="008A30E6">
        <w:tc>
          <w:tcPr>
            <w:tcW w:w="270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7466C4" w:rsidRPr="000E55D6" w:rsidRDefault="007466C4" w:rsidP="008A3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1694,622</w:t>
            </w:r>
          </w:p>
        </w:tc>
        <w:tc>
          <w:tcPr>
            <w:tcW w:w="1560" w:type="dxa"/>
          </w:tcPr>
          <w:p w:rsidR="007466C4" w:rsidRPr="000E55D6" w:rsidRDefault="007466C4" w:rsidP="008A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1715,560</w:t>
            </w:r>
          </w:p>
        </w:tc>
      </w:tr>
    </w:tbl>
    <w:p w:rsidR="007466C4" w:rsidRDefault="007466C4" w:rsidP="007466C4">
      <w:pPr>
        <w:pStyle w:val="a4"/>
        <w:rPr>
          <w:rFonts w:ascii="Times New Roman" w:hAnsi="Times New Roman"/>
        </w:rPr>
      </w:pPr>
    </w:p>
    <w:p w:rsidR="007466C4" w:rsidRDefault="007466C4" w:rsidP="007466C4">
      <w:pPr>
        <w:pStyle w:val="a4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</w:pPr>
    </w:p>
    <w:p w:rsidR="007466C4" w:rsidRDefault="007466C4" w:rsidP="007466C4">
      <w:pPr>
        <w:pStyle w:val="a4"/>
        <w:jc w:val="right"/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к  проекту решения Собрания депутатов</w:t>
      </w: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Теребужского</w:t>
      </w:r>
      <w:r w:rsidRPr="007417C6">
        <w:rPr>
          <w:rFonts w:ascii="Times New Roman" w:hAnsi="Times New Roman"/>
        </w:rPr>
        <w:t xml:space="preserve"> сельсовета</w:t>
      </w: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"___" __________ </w:t>
      </w:r>
      <w:smartTag w:uri="urn:schemas-microsoft-com:office:smarttags" w:element="metricconverter">
        <w:smartTagPr>
          <w:attr w:name="ProductID" w:val="2021 г"/>
        </w:smartTagPr>
        <w:r w:rsidRPr="007417C6">
          <w:rPr>
            <w:rFonts w:ascii="Times New Roman" w:hAnsi="Times New Roman"/>
          </w:rPr>
          <w:t>20</w:t>
        </w:r>
        <w:r>
          <w:rPr>
            <w:rFonts w:ascii="Times New Roman" w:hAnsi="Times New Roman"/>
          </w:rPr>
          <w:t>21</w:t>
        </w:r>
        <w:r w:rsidRPr="007417C6">
          <w:rPr>
            <w:rFonts w:ascii="Times New Roman" w:hAnsi="Times New Roman"/>
          </w:rPr>
          <w:t xml:space="preserve"> г</w:t>
        </w:r>
      </w:smartTag>
      <w:r w:rsidRPr="007417C6">
        <w:rPr>
          <w:rFonts w:ascii="Times New Roman" w:hAnsi="Times New Roman"/>
        </w:rPr>
        <w:t>. №</w:t>
      </w:r>
      <w:r>
        <w:rPr>
          <w:rFonts w:ascii="Times New Roman" w:hAnsi="Times New Roman"/>
        </w:rPr>
        <w:t>_______</w:t>
      </w: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Pr="00E4223E" w:rsidRDefault="007466C4" w:rsidP="007466C4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 xml:space="preserve">муниципального образования "Теребужский сельсовет" Щигровского района Курской области </w:t>
      </w:r>
      <w:r w:rsidRPr="00E4223E">
        <w:rPr>
          <w:b/>
          <w:bCs/>
        </w:rPr>
        <w:t>в 20</w:t>
      </w:r>
      <w:r>
        <w:rPr>
          <w:b/>
          <w:bCs/>
        </w:rPr>
        <w:t>22</w:t>
      </w:r>
      <w:r w:rsidRPr="00E4223E">
        <w:rPr>
          <w:b/>
          <w:bCs/>
        </w:rPr>
        <w:t xml:space="preserve"> году</w:t>
      </w:r>
      <w:r>
        <w:rPr>
          <w:b/>
          <w:bCs/>
        </w:rPr>
        <w:t xml:space="preserve">     тыс руб</w:t>
      </w:r>
    </w:p>
    <w:p w:rsidR="007466C4" w:rsidRDefault="007466C4" w:rsidP="007466C4">
      <w:pPr>
        <w:tabs>
          <w:tab w:val="left" w:pos="9921"/>
        </w:tabs>
        <w:ind w:right="140"/>
        <w:rPr>
          <w:b/>
          <w:bCs/>
        </w:rPr>
      </w:pPr>
    </w:p>
    <w:p w:rsidR="007466C4" w:rsidRDefault="007466C4" w:rsidP="007466C4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954"/>
        <w:gridCol w:w="1417"/>
      </w:tblGrid>
      <w:tr w:rsidR="007466C4" w:rsidRPr="00343AC4" w:rsidTr="008A30E6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</w:t>
            </w:r>
            <w:r>
              <w:rPr>
                <w:b/>
              </w:rPr>
              <w:t>22</w:t>
            </w:r>
            <w:r w:rsidRPr="00343AC4">
              <w:rPr>
                <w:b/>
              </w:rPr>
              <w:t xml:space="preserve"> год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rPr>
                <w:b/>
              </w:rPr>
            </w:pPr>
            <w:r>
              <w:rPr>
                <w:b/>
              </w:rPr>
              <w:t>2269,809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1412,844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30,026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30,026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30,010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A50B9B">
              <w:rPr>
                <w:color w:val="000000"/>
              </w:rPr>
              <w:t xml:space="preserve">Налог на доходы физических лиц </w:t>
            </w:r>
            <w:r w:rsidRPr="00A50B9B"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A50B9B">
                <w:t>статьей 227</w:t>
              </w:r>
            </w:hyperlink>
            <w:r w:rsidRPr="00A50B9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871ED2" w:rsidRDefault="007466C4" w:rsidP="008A30E6">
            <w:r w:rsidRPr="00871ED2"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0E4903" w:rsidRDefault="007466C4" w:rsidP="008A30E6">
            <w:r w:rsidRPr="000E4903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0,016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730,996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730,996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730,996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651,822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28,019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28,019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623,803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428,243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871ED2" w:rsidRDefault="007466C4" w:rsidP="008A30E6">
            <w:r>
              <w:t>428,243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871ED2" w:rsidRDefault="007466C4" w:rsidP="008A30E6">
            <w:r>
              <w:t>195,560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195,560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856,965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856,965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600,699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155658" w:rsidRDefault="007466C4" w:rsidP="008A30E6">
            <w:pPr>
              <w:rPr>
                <w:color w:val="000000"/>
              </w:rPr>
            </w:pPr>
            <w:r w:rsidRPr="00155658"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155658" w:rsidRDefault="007466C4" w:rsidP="008A30E6">
            <w:pPr>
              <w:rPr>
                <w:color w:val="000000"/>
              </w:rPr>
            </w:pPr>
            <w:r w:rsidRPr="0015565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173,003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D96DE5">
              <w:t xml:space="preserve">2 02 </w:t>
            </w:r>
            <w:r>
              <w:t>15</w:t>
            </w:r>
            <w:r w:rsidRPr="00D96DE5">
              <w:t>00</w:t>
            </w:r>
            <w:r>
              <w:t>2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</w:t>
            </w:r>
            <w:r w:rsidRPr="00343A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343AC4">
              <w:rPr>
                <w:color w:val="000000"/>
              </w:rPr>
              <w:t xml:space="preserve">поселений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173,003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427,696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427,696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B23D22" w:rsidRDefault="007466C4" w:rsidP="008A30E6">
            <w:pPr>
              <w:rPr>
                <w:noProof/>
              </w:rPr>
            </w:pPr>
            <w:r w:rsidRPr="00B23D22">
              <w:rPr>
                <w:noProof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7466C4" w:rsidRPr="009A5A84" w:rsidRDefault="007466C4" w:rsidP="008A30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163,796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9A5A84" w:rsidRDefault="007466C4" w:rsidP="008A30E6">
            <w:r w:rsidRPr="009A5A84">
              <w:rPr>
                <w:noProof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9A5A84" w:rsidRDefault="007466C4" w:rsidP="008A30E6">
            <w:r w:rsidRPr="009A5A84"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163,796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9A5A84" w:rsidRDefault="007466C4" w:rsidP="008A30E6">
            <w:r w:rsidRPr="009A5A84">
              <w:rPr>
                <w:noProof/>
              </w:rPr>
              <w:lastRenderedPageBreak/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9A5A84" w:rsidRDefault="007466C4" w:rsidP="008A30E6">
            <w:r w:rsidRPr="009A5A84"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163,796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92,470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92,470</w:t>
            </w:r>
          </w:p>
        </w:tc>
      </w:tr>
      <w:tr w:rsidR="007466C4" w:rsidRPr="00343AC4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92,470</w:t>
            </w:r>
          </w:p>
        </w:tc>
      </w:tr>
    </w:tbl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проекту решения Собрания депутатов</w:t>
      </w: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Теребужского</w:t>
      </w:r>
      <w:r w:rsidRPr="007417C6">
        <w:rPr>
          <w:rFonts w:ascii="Times New Roman" w:hAnsi="Times New Roman"/>
        </w:rPr>
        <w:t xml:space="preserve"> сельсовета</w:t>
      </w:r>
    </w:p>
    <w:p w:rsidR="007466C4" w:rsidRPr="007417C6" w:rsidRDefault="007466C4" w:rsidP="007466C4">
      <w:pPr>
        <w:pStyle w:val="a4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«___</w:t>
      </w:r>
      <w:r w:rsidRPr="007417C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___________ </w:t>
      </w:r>
      <w:smartTag w:uri="urn:schemas-microsoft-com:office:smarttags" w:element="metricconverter">
        <w:smartTagPr>
          <w:attr w:name="ProductID" w:val="2021 г"/>
        </w:smartTagPr>
        <w:r w:rsidRPr="007417C6">
          <w:rPr>
            <w:rFonts w:ascii="Times New Roman" w:hAnsi="Times New Roman"/>
          </w:rPr>
          <w:t>20</w:t>
        </w:r>
        <w:r>
          <w:rPr>
            <w:rFonts w:ascii="Times New Roman" w:hAnsi="Times New Roman"/>
          </w:rPr>
          <w:t>21</w:t>
        </w:r>
        <w:r w:rsidRPr="007417C6">
          <w:rPr>
            <w:rFonts w:ascii="Times New Roman" w:hAnsi="Times New Roman"/>
          </w:rPr>
          <w:t xml:space="preserve"> г</w:t>
        </w:r>
      </w:smartTag>
      <w:r w:rsidRPr="007417C6">
        <w:rPr>
          <w:rFonts w:ascii="Times New Roman" w:hAnsi="Times New Roman"/>
        </w:rPr>
        <w:t>. №</w:t>
      </w:r>
      <w:r>
        <w:rPr>
          <w:rFonts w:ascii="Times New Roman" w:hAnsi="Times New Roman"/>
        </w:rPr>
        <w:t>__________</w:t>
      </w: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Pr="00E4223E" w:rsidRDefault="007466C4" w:rsidP="007466C4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 xml:space="preserve">муниципального образования "Теребужский сельсовет" Щигровского района Курской области </w:t>
      </w:r>
      <w:r w:rsidRPr="00E4223E">
        <w:rPr>
          <w:b/>
          <w:bCs/>
        </w:rPr>
        <w:t xml:space="preserve">в </w:t>
      </w:r>
      <w:r>
        <w:rPr>
          <w:b/>
          <w:bCs/>
        </w:rPr>
        <w:t>плановом периоде 2023 и 2024 годов</w:t>
      </w:r>
    </w:p>
    <w:p w:rsidR="007466C4" w:rsidRDefault="007466C4" w:rsidP="007466C4">
      <w:pPr>
        <w:tabs>
          <w:tab w:val="left" w:pos="9921"/>
        </w:tabs>
        <w:ind w:right="140"/>
        <w:rPr>
          <w:b/>
          <w:bCs/>
        </w:rPr>
      </w:pPr>
    </w:p>
    <w:p w:rsidR="007466C4" w:rsidRDefault="007466C4" w:rsidP="007466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8"/>
        <w:gridCol w:w="1134"/>
        <w:gridCol w:w="1134"/>
      </w:tblGrid>
      <w:tr w:rsidR="007466C4" w:rsidRPr="00C80B60" w:rsidTr="008A30E6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7466C4" w:rsidRPr="00C80B60" w:rsidTr="008A30E6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343AC4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года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rPr>
                <w:b/>
              </w:rPr>
            </w:pPr>
            <w:r>
              <w:rPr>
                <w:b/>
              </w:rPr>
              <w:t>1694,622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rPr>
                <w:b/>
              </w:rPr>
            </w:pPr>
            <w:r>
              <w:rPr>
                <w:b/>
              </w:rPr>
              <w:t>1715,560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rPr>
                <w:b/>
              </w:rPr>
            </w:pPr>
            <w:r>
              <w:rPr>
                <w:b/>
              </w:rPr>
              <w:t>1440,622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pPr>
              <w:rPr>
                <w:b/>
              </w:rPr>
            </w:pPr>
            <w:r>
              <w:rPr>
                <w:b/>
              </w:rPr>
              <w:t>1470,973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30,026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30,026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343AC4">
              <w:rPr>
                <w:color w:val="00000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lastRenderedPageBreak/>
              <w:t>30,010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30,010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A50B9B">
              <w:rPr>
                <w:color w:val="000000"/>
              </w:rPr>
              <w:t xml:space="preserve">Налог на доходы физических лиц </w:t>
            </w:r>
            <w:r w:rsidRPr="00A50B9B"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A50B9B">
                <w:t>статьей 227</w:t>
              </w:r>
            </w:hyperlink>
            <w:r w:rsidRPr="00A50B9B"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-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871ED2" w:rsidRDefault="007466C4" w:rsidP="008A30E6">
            <w:r w:rsidRPr="00871ED2"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871ED2" w:rsidRDefault="007466C4" w:rsidP="008A30E6">
            <w:r w:rsidRPr="000E4903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0,016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758,774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789,125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758,774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789,125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758,774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789,125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651,822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Default="007466C4" w:rsidP="008A30E6">
            <w:r>
              <w:t>658,822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28,019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28,019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28,019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28,019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623,803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623,803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428,243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428,243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195,560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195,560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195,560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195,560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244,587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244,587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158,452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145,703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158,452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145,703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168,544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145,703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98,884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98,884</w:t>
            </w:r>
          </w:p>
        </w:tc>
      </w:tr>
      <w:tr w:rsidR="007466C4" w:rsidRPr="00FA4D0C" w:rsidTr="008A30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6C4" w:rsidRPr="00343AC4" w:rsidRDefault="007466C4" w:rsidP="008A30E6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Субвенции бюджетам сельских поселений на </w:t>
            </w:r>
            <w:r w:rsidRPr="00343AC4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lastRenderedPageBreak/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C4" w:rsidRPr="00343AC4" w:rsidRDefault="007466C4" w:rsidP="008A30E6">
            <w:r>
              <w:t>98,884</w:t>
            </w:r>
          </w:p>
        </w:tc>
      </w:tr>
    </w:tbl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</w:p>
    <w:p w:rsidR="007466C4" w:rsidRDefault="007466C4" w:rsidP="007466C4">
      <w:pPr>
        <w:jc w:val="center"/>
        <w:rPr>
          <w:b/>
        </w:rPr>
      </w:pPr>
    </w:p>
    <w:p w:rsidR="007466C4" w:rsidRPr="004358AB" w:rsidRDefault="007466C4" w:rsidP="007466C4">
      <w:pPr>
        <w:jc w:val="center"/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</w:rPr>
      </w:pPr>
    </w:p>
    <w:p w:rsidR="007466C4" w:rsidRDefault="007466C4" w:rsidP="007466C4">
      <w:pPr>
        <w:pStyle w:val="a4"/>
        <w:rPr>
          <w:rFonts w:ascii="Times New Roman" w:hAnsi="Times New Roman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проекту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43AC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___» ____________ </w:t>
      </w:r>
      <w:r w:rsidRPr="00343AC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343AC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№_________</w:t>
      </w:r>
    </w:p>
    <w:p w:rsidR="007466C4" w:rsidRPr="00343AC4" w:rsidRDefault="007466C4" w:rsidP="007466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66C4" w:rsidRPr="00343A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>
        <w:rPr>
          <w:b/>
        </w:rPr>
        <w:t xml:space="preserve">Теребужского сельсовета Щигровского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b/>
        </w:rPr>
        <w:t xml:space="preserve"> на 20</w:t>
      </w:r>
      <w:r>
        <w:rPr>
          <w:b/>
        </w:rPr>
        <w:t>22</w:t>
      </w:r>
      <w:r w:rsidRPr="00343AC4">
        <w:rPr>
          <w:b/>
        </w:rPr>
        <w:t xml:space="preserve"> год</w:t>
      </w: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</w:t>
      </w: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99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851"/>
        <w:gridCol w:w="733"/>
        <w:gridCol w:w="1361"/>
        <w:gridCol w:w="1191"/>
        <w:gridCol w:w="1228"/>
      </w:tblGrid>
      <w:tr w:rsidR="007466C4" w:rsidRPr="00820D20" w:rsidTr="008A30E6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343AC4">
              <w:rPr>
                <w:b/>
              </w:rPr>
              <w:t xml:space="preserve"> год</w:t>
            </w:r>
          </w:p>
          <w:p w:rsidR="007466C4" w:rsidRPr="00343AC4" w:rsidRDefault="007466C4" w:rsidP="008A30E6">
            <w:r w:rsidRPr="00343AC4">
              <w:t xml:space="preserve"> (тыс руб.)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2269,809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1258,451</w:t>
            </w:r>
          </w:p>
        </w:tc>
      </w:tr>
      <w:tr w:rsidR="007466C4" w:rsidRPr="00820D20" w:rsidTr="008A30E6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384,14685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RPr="00820D20" w:rsidTr="008A30E6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576,749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225EE">
              <w:t>576,</w:t>
            </w:r>
            <w:r>
              <w:t>749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225EE">
              <w:t>576,</w:t>
            </w:r>
            <w:r>
              <w:t>749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225EE">
              <w:t>576,</w:t>
            </w:r>
            <w:r>
              <w:t>749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571,749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273,855,15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  <w:r w:rsidRPr="00343AC4">
              <w:t>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270855,15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0484C">
              <w:t>270855,15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0484C">
              <w:t>270855,15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0484C">
              <w:t>270855,15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235,704,15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35,151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94,470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69,320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25,150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2019-2022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8079E8" w:rsidRDefault="007466C4" w:rsidP="008A30E6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jc w:val="both"/>
              <w:rPr>
                <w:b/>
              </w:rPr>
            </w:pPr>
            <w:r w:rsidRPr="00651C52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-202</w:t>
            </w:r>
            <w:r>
              <w:t>3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646BB" w:rsidRDefault="007466C4" w:rsidP="008A30E6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188,771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188,771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5,0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5,0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133,771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86C4F">
              <w:t>133,771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86C4F">
              <w:t>133,771</w:t>
            </w:r>
          </w:p>
        </w:tc>
      </w:tr>
      <w:tr w:rsidR="007466C4" w:rsidRPr="00820D20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86C4F">
              <w:t>133,771</w:t>
            </w:r>
          </w:p>
        </w:tc>
      </w:tr>
      <w:tr w:rsidR="007466C4" w:rsidRPr="00820D20" w:rsidTr="008A30E6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133,771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  <w:rPr>
                <w:b/>
              </w:rPr>
            </w:pPr>
            <w:r>
              <w:rPr>
                <w:b/>
              </w:rPr>
              <w:t>480,681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RPr="00820D20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</w:t>
            </w:r>
            <w:r w:rsidRPr="00343AC4"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</w:t>
            </w:r>
            <w:r>
              <w:t>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942B89" w:rsidRDefault="007466C4" w:rsidP="008A30E6">
            <w:r>
              <w:t>300,885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942B89" w:rsidRDefault="007466C4" w:rsidP="008A30E6">
            <w:r>
              <w:t>300,885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Заработная плата 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 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163,796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163,796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16,00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16,0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>
              <w:t>246,436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 xml:space="preserve">Теребужского сельсовета Щигровского района Курской </w:t>
            </w:r>
            <w:r>
              <w:lastRenderedPageBreak/>
              <w:t>области на 2021-2023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RPr="00820D20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</w:tbl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Pr="00820D20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</w:t>
      </w: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проекту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43AC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___» ________ 2021</w:t>
      </w:r>
      <w:r w:rsidRPr="00343AC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№</w:t>
      </w:r>
    </w:p>
    <w:p w:rsidR="007466C4" w:rsidRPr="00343AC4" w:rsidRDefault="007466C4" w:rsidP="007466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66C4" w:rsidRPr="00343A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</w:t>
      </w:r>
      <w:r w:rsidRPr="00343AC4">
        <w:rPr>
          <w:b/>
          <w:bCs/>
        </w:rPr>
        <w:lastRenderedPageBreak/>
        <w:t xml:space="preserve">статьям </w:t>
      </w:r>
      <w:r w:rsidRPr="00343AC4">
        <w:rPr>
          <w:b/>
        </w:rPr>
        <w:t xml:space="preserve">(муниципальных программам </w:t>
      </w:r>
      <w:r>
        <w:rPr>
          <w:b/>
        </w:rPr>
        <w:t xml:space="preserve">Теребужского сельсовета Щигровского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b/>
        </w:rPr>
        <w:t xml:space="preserve"> на плановый период 20</w:t>
      </w:r>
      <w:r>
        <w:rPr>
          <w:b/>
        </w:rPr>
        <w:t>23</w:t>
      </w:r>
      <w:r w:rsidRPr="00343AC4">
        <w:rPr>
          <w:b/>
        </w:rPr>
        <w:t xml:space="preserve"> и 20</w:t>
      </w:r>
      <w:r>
        <w:rPr>
          <w:b/>
        </w:rPr>
        <w:t>24</w:t>
      </w:r>
      <w:r w:rsidRPr="00343AC4">
        <w:rPr>
          <w:b/>
        </w:rPr>
        <w:t xml:space="preserve"> годов</w:t>
      </w: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p w:rsidR="007466C4" w:rsidRDefault="007466C4" w:rsidP="007466C4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567"/>
        <w:gridCol w:w="1417"/>
        <w:gridCol w:w="709"/>
        <w:gridCol w:w="1134"/>
        <w:gridCol w:w="1134"/>
      </w:tblGrid>
      <w:tr w:rsidR="007466C4" w:rsidRPr="00820D20" w:rsidTr="008A30E6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6C4" w:rsidRPr="00154F48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7466C4" w:rsidRPr="00820D20" w:rsidTr="008A30E6">
        <w:trPr>
          <w:trHeight w:val="585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  <w:p w:rsidR="007466C4" w:rsidRDefault="007466C4" w:rsidP="008A30E6">
            <w:pPr>
              <w:rPr>
                <w:b/>
              </w:rPr>
            </w:pPr>
            <w:r w:rsidRPr="00343AC4">
              <w:t xml:space="preserve"> (тыс</w:t>
            </w:r>
            <w:r>
              <w:t>.</w:t>
            </w:r>
            <w:r w:rsidRPr="00343AC4"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F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154F48">
              <w:rPr>
                <w:b/>
              </w:rPr>
              <w:t xml:space="preserve"> год </w:t>
            </w:r>
            <w:r w:rsidRPr="00154F48">
              <w:t>(тыс.руб.)</w:t>
            </w:r>
          </w:p>
        </w:tc>
      </w:tr>
      <w:tr w:rsidR="007466C4" w:rsidRPr="00820D20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466C4" w:rsidRPr="00820D20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1694,622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1715,560</w:t>
            </w:r>
          </w:p>
        </w:tc>
      </w:tr>
      <w:tr w:rsidR="007466C4" w:rsidRPr="00820D20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39,976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80,833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921,556</w:t>
            </w:r>
          </w:p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955,895</w:t>
            </w:r>
          </w:p>
        </w:tc>
      </w:tr>
      <w:tr w:rsidR="007466C4" w:rsidRPr="00820D20" w:rsidTr="008A30E6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RPr="00820D20" w:rsidTr="008A30E6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</w:t>
            </w:r>
            <w:r w:rsidRPr="00343AC4">
              <w:lastRenderedPageBreak/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RPr="00820D20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>
              <w:rPr>
                <w:color w:val="000000"/>
              </w:rPr>
              <w:lastRenderedPageBreak/>
              <w:t>Основное мероприятие "</w:t>
            </w: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72,398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75,734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23,150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2019-2022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8079E8" w:rsidRDefault="007466C4" w:rsidP="008A30E6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lastRenderedPageBreak/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21-2023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646BB" w:rsidRDefault="007466C4" w:rsidP="008A30E6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7466C4" w:rsidRDefault="007466C4" w:rsidP="008A30E6"/>
          <w:p w:rsidR="007466C4" w:rsidRPr="00E77B5D" w:rsidRDefault="007466C4" w:rsidP="008A30E6">
            <w:pPr>
              <w:tabs>
                <w:tab w:val="left" w:pos="765"/>
              </w:tabs>
            </w:pPr>
            <w:r>
              <w:tab/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jc w:val="both"/>
              <w:rPr>
                <w:b/>
              </w:rPr>
            </w:pPr>
            <w:r w:rsidRPr="007A70E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660,781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jc w:val="both"/>
            </w:pPr>
            <w:r w:rsidRPr="00477186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rPr>
                <w:b/>
              </w:rPr>
              <w:t>14</w:t>
            </w:r>
            <w:r w:rsidRPr="00872346">
              <w:rPr>
                <w:b/>
              </w:rPr>
              <w:t>8,771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rPr>
                <w:b/>
              </w:rPr>
              <w:t>660,781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532A21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532A21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532A21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820D20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085976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820D20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</w:t>
            </w:r>
            <w:r>
              <w:t>совет» Щигровского района Курской области на 2021-2023 годы</w:t>
            </w:r>
            <w:r w:rsidRPr="00343AC4"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</w:t>
            </w:r>
            <w:r>
              <w:t>Курской области на 2021-2023 годы</w:t>
            </w:r>
            <w:r w:rsidRPr="00343AC4"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Щигровско</w:t>
            </w:r>
            <w:r>
              <w:t>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491,747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</w:tr>
      <w:tr w:rsidR="007466C4" w:rsidRPr="00820D20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</w:tr>
    </w:tbl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Pr="00820D20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 xml:space="preserve"> проекту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</w:t>
      </w:r>
      <w:r w:rsidRPr="00343AC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343AC4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21</w:t>
        </w:r>
        <w:r w:rsidRPr="00343AC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43A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№______</w:t>
      </w:r>
    </w:p>
    <w:p w:rsidR="007466C4" w:rsidRPr="00343AC4" w:rsidRDefault="007466C4" w:rsidP="007466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>
        <w:rPr>
          <w:b/>
          <w:bCs/>
        </w:rPr>
        <w:t>м</w:t>
      </w:r>
      <w:r>
        <w:rPr>
          <w:b/>
        </w:rPr>
        <w:t xml:space="preserve">униципального образования "Теребужский сельсовет" Щигровского района Курской области </w:t>
      </w:r>
      <w:r w:rsidRPr="00343AC4">
        <w:rPr>
          <w:b/>
        </w:rPr>
        <w:t>на 20</w:t>
      </w:r>
      <w:r>
        <w:rPr>
          <w:b/>
        </w:rPr>
        <w:t>22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504"/>
        <w:gridCol w:w="504"/>
        <w:gridCol w:w="720"/>
        <w:gridCol w:w="1440"/>
        <w:gridCol w:w="697"/>
        <w:gridCol w:w="1228"/>
      </w:tblGrid>
      <w:tr w:rsidR="007466C4" w:rsidRPr="00343AC4" w:rsidTr="008A30E6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343AC4">
              <w:rPr>
                <w:b/>
              </w:rPr>
              <w:t xml:space="preserve"> год</w:t>
            </w:r>
          </w:p>
          <w:p w:rsidR="007466C4" w:rsidRPr="00343AC4" w:rsidRDefault="007466C4" w:rsidP="008A30E6">
            <w:r w:rsidRPr="00343AC4">
              <w:t xml:space="preserve"> (тыс руб.)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2269,809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 xml:space="preserve">Администрация Теребужского сельсовета Щигровского района 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1258,451</w:t>
            </w:r>
          </w:p>
        </w:tc>
      </w:tr>
      <w:tr w:rsidR="007466C4" w:rsidRPr="00343AC4" w:rsidTr="008A30E6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384,14685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Tr="008A30E6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71 100С1402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55021">
              <w:t>384,14685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576,749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225EE">
              <w:t>576,</w:t>
            </w:r>
            <w:r>
              <w:t>749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225EE">
              <w:t>576,</w:t>
            </w:r>
            <w:r>
              <w:t>749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выполнение </w:t>
            </w:r>
            <w:r w:rsidRPr="00343AC4">
              <w:lastRenderedPageBreak/>
              <w:t>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lastRenderedPageBreak/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225EE">
              <w:t>576,</w:t>
            </w:r>
            <w:r>
              <w:t>749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571,749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78 100С1403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78 100С1403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273,855,15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  <w:r w:rsidRPr="00343AC4">
              <w:t>1 00 00000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rPr>
                <w:color w:val="000000"/>
              </w:rPr>
            </w:pPr>
            <w:r w:rsidRPr="00032CFE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270855,15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0484C">
              <w:t>270855,15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0484C">
              <w:t>270855,15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0484C">
              <w:t>270855,15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235,704,15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35,151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9B2984"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9B2984">
              <w:t>2,0</w:t>
            </w:r>
          </w:p>
        </w:tc>
      </w:tr>
      <w:tr w:rsidR="007466C4" w:rsidRPr="00343A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2,0</w:t>
            </w:r>
          </w:p>
        </w:tc>
      </w:tr>
      <w:tr w:rsidR="007466C4" w:rsidRPr="00343A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94,470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B792A">
              <w:rPr>
                <w:b/>
              </w:rPr>
              <w:t>94,470</w:t>
            </w:r>
          </w:p>
        </w:tc>
      </w:tr>
      <w:tr w:rsidR="007466C4" w:rsidRPr="00343A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69,320</w:t>
            </w:r>
          </w:p>
        </w:tc>
      </w:tr>
      <w:tr w:rsidR="007466C4" w:rsidRPr="00343A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25,150</w:t>
            </w:r>
          </w:p>
        </w:tc>
      </w:tr>
      <w:tr w:rsidR="007466C4" w:rsidRPr="00F82F47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 w:rsidRPr="00032CFE">
              <w:rPr>
                <w:color w:val="000000"/>
              </w:rPr>
              <w:lastRenderedPageBreak/>
              <w:t>безопасности и безопасности людей на водных объектах</w:t>
            </w:r>
            <w:r>
              <w:rPr>
                <w:color w:val="000000"/>
              </w:rPr>
              <w:t xml:space="preserve"> на 2019-2022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lastRenderedPageBreak/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8079E8" w:rsidRDefault="007466C4" w:rsidP="008A30E6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466C4" w:rsidRPr="00651C52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-202</w:t>
            </w:r>
            <w:r>
              <w:t>3</w:t>
            </w:r>
            <w:r w:rsidRPr="0034669E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646BB" w:rsidRDefault="007466C4" w:rsidP="008A30E6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Tr="008A30E6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188,771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188,771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«Обеспечение качественными услугами ЖКХ 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5,0</w:t>
            </w:r>
          </w:p>
        </w:tc>
      </w:tr>
      <w:tr w:rsidR="007466C4" w:rsidRPr="00343A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5,0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057FB">
              <w:t>50,0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133,771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86C4F">
              <w:t>133,771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86C4F">
              <w:t>133,771</w:t>
            </w:r>
          </w:p>
        </w:tc>
      </w:tr>
      <w:tr w:rsidR="007466C4" w:rsidTr="008A30E6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25101 С1433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A86C4F">
              <w:t>133,771</w:t>
            </w:r>
          </w:p>
        </w:tc>
      </w:tr>
      <w:tr w:rsidR="007466C4" w:rsidTr="008A30E6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25101 С1433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133,771</w:t>
            </w:r>
          </w:p>
        </w:tc>
      </w:tr>
      <w:tr w:rsidR="007466C4" w:rsidRPr="00343A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  <w:rPr>
                <w:b/>
              </w:rPr>
            </w:pPr>
            <w:r>
              <w:rPr>
                <w:b/>
              </w:rPr>
              <w:t>480,681</w:t>
            </w:r>
          </w:p>
        </w:tc>
      </w:tr>
      <w:tr w:rsidR="007466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Tr="008A30E6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</w:t>
            </w:r>
            <w:r>
              <w:t>ровского района Курской области"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FA6FFE">
              <w:rPr>
                <w:b/>
              </w:rPr>
              <w:t>480,681</w:t>
            </w:r>
          </w:p>
        </w:tc>
      </w:tr>
      <w:tr w:rsidR="007466C4" w:rsidRPr="00942B89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942B89" w:rsidRDefault="007466C4" w:rsidP="008A30E6">
            <w:r>
              <w:t>300,885</w:t>
            </w:r>
          </w:p>
        </w:tc>
      </w:tr>
      <w:tr w:rsidR="007466C4" w:rsidRPr="00942B89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942B89" w:rsidRDefault="007466C4" w:rsidP="008A30E6">
            <w:r>
              <w:t>300,885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Заработная плата 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>01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 0110113330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163,796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>01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0110113330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163,796</w:t>
            </w:r>
          </w:p>
        </w:tc>
      </w:tr>
      <w:tr w:rsidR="007466C4" w:rsidRPr="00343A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16,00</w:t>
            </w:r>
          </w:p>
        </w:tc>
      </w:tr>
      <w:tr w:rsidR="007466C4" w:rsidRPr="00343A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16,0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>
              <w:t>246,436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  <w:tr w:rsidR="007466C4" w:rsidTr="008A30E6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677564">
              <w:rPr>
                <w:b/>
              </w:rPr>
              <w:t>001</w:t>
            </w: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0E66E5">
              <w:t>246,436</w:t>
            </w:r>
          </w:p>
        </w:tc>
      </w:tr>
    </w:tbl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7466C4" w:rsidRPr="00343A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rPr>
          <w:rFonts w:ascii="Times New Roman" w:hAnsi="Times New Roman"/>
          <w:sz w:val="24"/>
          <w:szCs w:val="24"/>
        </w:rPr>
      </w:pPr>
    </w:p>
    <w:p w:rsidR="007466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проекту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7466C4" w:rsidRPr="00343AC4" w:rsidRDefault="007466C4" w:rsidP="007466C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343AC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343AC4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21</w:t>
        </w:r>
        <w:r w:rsidRPr="00343AC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43A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№_________</w:t>
      </w:r>
    </w:p>
    <w:p w:rsidR="007466C4" w:rsidRPr="00343AC4" w:rsidRDefault="007466C4" w:rsidP="007466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"Теребужский сельсовет" Щигровского района Курской области на</w:t>
      </w:r>
      <w:r w:rsidRPr="00343AC4">
        <w:rPr>
          <w:b/>
        </w:rPr>
        <w:t xml:space="preserve"> плановый период 20</w:t>
      </w:r>
      <w:r>
        <w:rPr>
          <w:b/>
        </w:rPr>
        <w:t>23</w:t>
      </w:r>
      <w:r w:rsidRPr="00343AC4">
        <w:rPr>
          <w:b/>
        </w:rPr>
        <w:t xml:space="preserve"> и 20</w:t>
      </w:r>
      <w:r>
        <w:rPr>
          <w:b/>
        </w:rPr>
        <w:t>24</w:t>
      </w:r>
      <w:r w:rsidRPr="00343AC4">
        <w:rPr>
          <w:b/>
        </w:rPr>
        <w:t xml:space="preserve"> годов</w:t>
      </w:r>
      <w:r w:rsidRPr="00343AC4">
        <w:t xml:space="preserve">    </w:t>
      </w: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1063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709"/>
        <w:gridCol w:w="567"/>
        <w:gridCol w:w="1417"/>
        <w:gridCol w:w="709"/>
        <w:gridCol w:w="1134"/>
        <w:gridCol w:w="1134"/>
      </w:tblGrid>
      <w:tr w:rsidR="007466C4" w:rsidRPr="00154F48" w:rsidTr="008A30E6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6C4" w:rsidRPr="00154F48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7466C4" w:rsidTr="008A30E6">
        <w:trPr>
          <w:trHeight w:val="585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  <w:p w:rsidR="007466C4" w:rsidRDefault="007466C4" w:rsidP="008A30E6">
            <w:pPr>
              <w:rPr>
                <w:b/>
              </w:rPr>
            </w:pPr>
            <w:r w:rsidRPr="00343AC4">
              <w:t xml:space="preserve"> (тыс</w:t>
            </w:r>
            <w:r>
              <w:t>.</w:t>
            </w:r>
            <w:r w:rsidRPr="00343AC4"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F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154F48">
              <w:rPr>
                <w:b/>
              </w:rPr>
              <w:t xml:space="preserve"> год </w:t>
            </w:r>
            <w:r w:rsidRPr="00154F48">
              <w:t>(тыс.руб.)</w:t>
            </w:r>
          </w:p>
        </w:tc>
      </w:tr>
      <w:tr w:rsidR="007466C4" w:rsidRPr="00343AC4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466C4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1694,622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1715,560</w:t>
            </w:r>
          </w:p>
        </w:tc>
      </w:tr>
      <w:tr w:rsidR="007466C4" w:rsidRPr="00340D3B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39,976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0D3B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80,833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Администрация Теребужского сельсовета Щигровского района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921,556</w:t>
            </w:r>
          </w:p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955,895</w:t>
            </w:r>
          </w:p>
        </w:tc>
      </w:tr>
      <w:tr w:rsidR="007466C4" w:rsidTr="008A30E6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Tr="008A30E6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384,146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384,146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Функционирование Правительства </w:t>
            </w:r>
            <w:r w:rsidRPr="00343AC4"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486,434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490,916</w:t>
            </w:r>
          </w:p>
        </w:tc>
      </w:tr>
      <w:tr w:rsidR="007466C4" w:rsidTr="008A30E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98,884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72,398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75,734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23,150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F82F47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2019-2022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32CFE" w:rsidRDefault="007466C4" w:rsidP="008A30E6">
            <w:pPr>
              <w:jc w:val="both"/>
            </w:pPr>
            <w:r w:rsidRPr="00032CFE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8079E8" w:rsidRDefault="007466C4" w:rsidP="008A30E6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651C52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21-2023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E77B5D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0646BB" w:rsidRDefault="007466C4" w:rsidP="008A30E6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7466C4" w:rsidRPr="00343AC4" w:rsidRDefault="007466C4" w:rsidP="008A30E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7466C4" w:rsidRDefault="007466C4" w:rsidP="008A30E6"/>
          <w:p w:rsidR="007466C4" w:rsidRPr="00E77B5D" w:rsidRDefault="007466C4" w:rsidP="008A30E6">
            <w:pPr>
              <w:tabs>
                <w:tab w:val="left" w:pos="765"/>
              </w:tabs>
            </w:pPr>
            <w:r>
              <w:tab/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147191" w:rsidRDefault="007466C4" w:rsidP="008A30E6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RPr="007A70EE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jc w:val="both"/>
              <w:rPr>
                <w:b/>
              </w:rPr>
            </w:pPr>
            <w:r w:rsidRPr="007A70E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7A70EE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660,781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jc w:val="both"/>
            </w:pPr>
            <w:r w:rsidRPr="00477186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rPr>
                <w:b/>
              </w:rPr>
              <w:t>14</w:t>
            </w:r>
            <w:r w:rsidRPr="00872346">
              <w:rPr>
                <w:b/>
              </w:rPr>
              <w:t>8,771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rPr>
                <w:b/>
              </w:rPr>
              <w:t>660,781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«Обеспечение </w:t>
            </w:r>
            <w:r w:rsidRPr="00343AC4">
              <w:lastRenderedPageBreak/>
              <w:t>качественными услугами ЖКХ 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660,781</w:t>
            </w:r>
          </w:p>
        </w:tc>
      </w:tr>
      <w:tr w:rsidR="007466C4" w:rsidRPr="00477186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47718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532A21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532A21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532A21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Tr="008A30E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085976">
              <w:t>133,771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>
              <w:t>-</w:t>
            </w:r>
          </w:p>
        </w:tc>
      </w:tr>
      <w:tr w:rsidR="007466C4" w:rsidRPr="000622B2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0622B2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0622B2" w:rsidTr="008A30E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</w:t>
            </w:r>
            <w:r>
              <w:t>совет» Щигровского района Курской области на 2021-2023 годы</w:t>
            </w:r>
            <w:r w:rsidRPr="00343AC4"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0622B2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</w:t>
            </w:r>
            <w:r>
              <w:t>Курской области на 2021-2023 годы</w:t>
            </w:r>
            <w:r w:rsidRPr="00343AC4"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0622B2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Щигровско</w:t>
            </w:r>
            <w:r>
              <w:t>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RPr="000622B2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495,747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0622B2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466C4" w:rsidRPr="00343AC4" w:rsidRDefault="007466C4" w:rsidP="008A30E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491,747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343AC4" w:rsidRDefault="007466C4" w:rsidP="008A30E6">
            <w:pPr>
              <w:jc w:val="both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Pr="00525896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Pr="00525896"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pPr>
              <w:jc w:val="both"/>
            </w:pPr>
            <w:r>
              <w:t>-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</w:tr>
      <w:tr w:rsidR="007466C4" w:rsidTr="008A30E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4A18C0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6C4" w:rsidRDefault="007466C4" w:rsidP="008A30E6">
            <w:r w:rsidRPr="00360A9F">
              <w:t>10,0</w:t>
            </w:r>
          </w:p>
        </w:tc>
      </w:tr>
    </w:tbl>
    <w:p w:rsidR="007466C4" w:rsidRPr="0062512D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p w:rsidR="007466C4" w:rsidRDefault="007466C4" w:rsidP="007466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7466C4" w:rsidRPr="00240B3C" w:rsidTr="008A30E6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6C4" w:rsidRPr="00240B3C" w:rsidRDefault="007466C4" w:rsidP="008A30E6">
            <w:pPr>
              <w:rPr>
                <w:color w:val="000000"/>
                <w:sz w:val="22"/>
                <w:szCs w:val="22"/>
              </w:rPr>
            </w:pPr>
          </w:p>
        </w:tc>
      </w:tr>
      <w:tr w:rsidR="007466C4" w:rsidRPr="00240B3C" w:rsidTr="008A30E6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tbl>
            <w:tblPr>
              <w:tblW w:w="9760" w:type="dxa"/>
              <w:tblInd w:w="93" w:type="dxa"/>
              <w:tblLook w:val="04A0"/>
            </w:tblPr>
            <w:tblGrid>
              <w:gridCol w:w="5663"/>
              <w:gridCol w:w="1582"/>
              <w:gridCol w:w="825"/>
              <w:gridCol w:w="1565"/>
              <w:gridCol w:w="125"/>
            </w:tblGrid>
            <w:tr w:rsidR="007466C4" w:rsidRPr="00240B3C" w:rsidTr="008A30E6">
              <w:trPr>
                <w:trHeight w:val="705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66C4" w:rsidRDefault="007466C4" w:rsidP="008A30E6">
                  <w:pPr>
                    <w:jc w:val="right"/>
                  </w:pPr>
                </w:p>
                <w:p w:rsidR="007466C4" w:rsidRPr="001830DF" w:rsidRDefault="007466C4" w:rsidP="008A30E6">
                  <w:pPr>
                    <w:jc w:val="right"/>
                  </w:pPr>
                  <w:r w:rsidRPr="001830DF">
                    <w:t>Приложение №</w:t>
                  </w:r>
                  <w:r>
                    <w:t>9</w:t>
                  </w:r>
                </w:p>
                <w:p w:rsidR="007466C4" w:rsidRPr="001830DF" w:rsidRDefault="007466C4" w:rsidP="008A30E6">
                  <w:pPr>
                    <w:jc w:val="right"/>
                  </w:pPr>
                  <w:r>
                    <w:t>к  проекту решения</w:t>
                  </w:r>
                  <w:r w:rsidRPr="001830DF">
                    <w:t xml:space="preserve"> Собрания депутатов</w:t>
                  </w:r>
                </w:p>
                <w:p w:rsidR="007466C4" w:rsidRDefault="007466C4" w:rsidP="008A30E6">
                  <w:pPr>
                    <w:jc w:val="right"/>
                  </w:pPr>
                  <w:r>
                    <w:t>Теребужского</w:t>
                  </w:r>
                  <w:r w:rsidRPr="001830DF">
                    <w:t xml:space="preserve"> сельсовета</w:t>
                  </w:r>
                </w:p>
                <w:p w:rsidR="007466C4" w:rsidRPr="001830DF" w:rsidRDefault="007466C4" w:rsidP="008A30E6">
                  <w:pPr>
                    <w:jc w:val="right"/>
                  </w:pPr>
                  <w:r w:rsidRPr="00CA26A8">
                    <w:rPr>
                      <w:spacing w:val="-1"/>
                      <w:sz w:val="22"/>
                      <w:szCs w:val="22"/>
                    </w:rPr>
                    <w:t xml:space="preserve">                                                                       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                                </w:t>
                  </w:r>
                  <w:r w:rsidRPr="00CA26A8">
                    <w:rPr>
                      <w:spacing w:val="-1"/>
                      <w:sz w:val="22"/>
                      <w:szCs w:val="22"/>
                    </w:rPr>
                    <w:t xml:space="preserve"> от "</w:t>
                  </w:r>
                  <w:r>
                    <w:rPr>
                      <w:spacing w:val="-1"/>
                      <w:sz w:val="22"/>
                      <w:szCs w:val="22"/>
                    </w:rPr>
                    <w:t>____</w:t>
                  </w:r>
                  <w:r w:rsidRPr="00CA26A8">
                    <w:rPr>
                      <w:spacing w:val="13"/>
                      <w:sz w:val="22"/>
                      <w:szCs w:val="22"/>
                    </w:rPr>
                    <w:t>"</w:t>
                  </w:r>
                  <w:r>
                    <w:rPr>
                      <w:spacing w:val="13"/>
                      <w:sz w:val="22"/>
                      <w:szCs w:val="22"/>
                    </w:rPr>
                    <w:t xml:space="preserve"> _______ 2021</w:t>
                  </w:r>
                  <w:r w:rsidRPr="00CA26A8">
                    <w:rPr>
                      <w:spacing w:val="13"/>
                      <w:sz w:val="22"/>
                      <w:szCs w:val="22"/>
                    </w:rPr>
                    <w:t xml:space="preserve"> года №</w:t>
                  </w:r>
                  <w:r>
                    <w:rPr>
                      <w:spacing w:val="13"/>
                      <w:sz w:val="22"/>
                      <w:szCs w:val="22"/>
                    </w:rPr>
                    <w:t>_____</w:t>
                  </w:r>
                </w:p>
                <w:p w:rsidR="007466C4" w:rsidRDefault="007466C4" w:rsidP="008A30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466C4" w:rsidRPr="00240B3C" w:rsidRDefault="007466C4" w:rsidP="008A30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F59F5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по </w:t>
                  </w:r>
                  <w:r>
                    <w:rPr>
                      <w:b/>
                      <w:bCs/>
                      <w:color w:val="000000"/>
                    </w:rPr>
                    <w:t>целевым статьям (муниципальным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программам </w:t>
                  </w:r>
                  <w:r>
                    <w:rPr>
                      <w:b/>
                      <w:bCs/>
                      <w:color w:val="000000"/>
                    </w:rPr>
                    <w:t>Теребужского сельсовета Щигровского района Курской области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и непрограммным направлениям деятельности), группам видов расходов на 20</w:t>
                  </w:r>
                  <w:r>
                    <w:rPr>
                      <w:b/>
                      <w:bCs/>
                      <w:color w:val="000000"/>
                    </w:rPr>
                    <w:t>22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7466C4" w:rsidRPr="00240B3C" w:rsidTr="008A30E6">
              <w:trPr>
                <w:trHeight w:val="459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466C4" w:rsidRPr="00240B3C" w:rsidRDefault="007466C4" w:rsidP="008A30E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23"/>
              </w:trPr>
              <w:tc>
                <w:tcPr>
                  <w:tcW w:w="5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2022 год с</w:t>
                  </w:r>
                  <w:r w:rsidRPr="00343AC4">
                    <w:rPr>
                      <w:b/>
                      <w:color w:val="000000"/>
                    </w:rPr>
                    <w:t>умма</w:t>
                  </w:r>
                </w:p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(тыс. руб.</w:t>
                  </w:r>
                  <w:r w:rsidRPr="00343AC4">
                    <w:rPr>
                      <w:color w:val="000000"/>
                    </w:rPr>
                    <w:t>)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2269,809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480,681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«Искусство» муниципальной программы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</w:t>
                  </w:r>
                  <w:r>
                    <w:t>го района Курской области на 2021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4522ED">
                    <w:rPr>
                      <w:color w:val="000000"/>
                    </w:rPr>
                    <w:t>480,681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 xml:space="preserve">Сохранение и развитие культуры </w:t>
                  </w:r>
                  <w:r>
                    <w:t>Теребужского сельсовета</w:t>
                  </w:r>
                  <w:r w:rsidRPr="00343AC4">
                    <w:t xml:space="preserve"> Щигровского района Курской области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4522ED">
                    <w:rPr>
                      <w:color w:val="000000"/>
                    </w:rPr>
                    <w:t>480,681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</w:pPr>
                  <w:r>
      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rPr>
                      <w:color w:val="000000"/>
                    </w:rPr>
                    <w:t>300,885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7466C4" w:rsidRPr="00343AC4" w:rsidRDefault="007466C4" w:rsidP="008A30E6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3265A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300,885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  <w:r>
                    <w:t>01 101 13330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3265A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163,796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Расходы на выплаты персоналу в целях обеспечения выполнения функций органа местного самоуправления, казенными учреждениями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01 101 13330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3265A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163,796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rPr>
                      <w:color w:val="000000"/>
                    </w:rPr>
                    <w:t>16,0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rPr>
                      <w:color w:val="000000"/>
                    </w:rPr>
                    <w:t>16,0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r>
                    <w:t>Теребужского сельсовета Щигровского района Курской области на 2021-2022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246,436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r>
                    <w:t xml:space="preserve">Теребужского сельсовета Щигровского района Курской области </w:t>
                  </w:r>
                  <w:r w:rsidRPr="00343AC4">
                    <w:t>на 2015-2020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C650F">
                    <w:rPr>
                      <w:color w:val="000000"/>
                    </w:rPr>
                    <w:t>246,436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направление «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C650F">
                    <w:rPr>
                      <w:color w:val="000000"/>
                    </w:rPr>
                    <w:t>246,436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C650F">
                    <w:rPr>
                      <w:color w:val="000000"/>
                    </w:rPr>
                    <w:t>246,436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«Обеспечение качественными услугами ЖКХ населения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</w:t>
                  </w:r>
                  <w:r w:rsidRPr="00343AC4">
                    <w:lastRenderedPageBreak/>
                    <w:t>20</w:t>
                  </w:r>
                  <w:r>
                    <w:t>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07 300 00000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lastRenderedPageBreak/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1303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</w:t>
                  </w:r>
                  <w:r>
                    <w:t>о района Курской области на 2021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 w:rsidRPr="00343AC4">
                    <w:t xml:space="preserve">Закупка товаров, работ и услуг для обеспечения </w:t>
                  </w:r>
                </w:p>
                <w:p w:rsidR="007466C4" w:rsidRDefault="007466C4" w:rsidP="008A30E6">
                  <w:pPr>
                    <w:jc w:val="both"/>
                  </w:pPr>
                </w:p>
                <w:p w:rsidR="007466C4" w:rsidRPr="00343AC4" w:rsidRDefault="007466C4" w:rsidP="008A30E6">
                  <w:pPr>
                    <w:jc w:val="both"/>
                  </w:pPr>
                  <w:r w:rsidRPr="00343AC4">
                    <w:t>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 xml:space="preserve">Теребужского сельсовета Щигровского района Курской области </w:t>
                  </w:r>
                  <w:r w:rsidRPr="00BD2C6F">
                    <w:rPr>
                      <w:color w:val="000000"/>
                    </w:rPr>
                    <w:t>на 20</w:t>
                  </w:r>
                  <w:r>
                    <w:rPr>
                      <w:color w:val="000000"/>
                    </w:rPr>
                    <w:t>20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12 000 0000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rPr>
                      <w:color w:val="000000"/>
                    </w:rPr>
                  </w:pPr>
                  <w:r w:rsidRPr="00BD2C6F">
                    <w:rPr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>Теребужского сельсовета Щигровского района Курской областина 2020-2022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Основное мероприятие "</w:t>
                  </w:r>
                  <w:r w:rsidRPr="00962E4D">
                    <w:t>Осуществление мероприятий по обеспечению правопорядка на территории муниципального образования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2019-2022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lastRenderedPageBreak/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Основное мероприятие "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Программа "Развитие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Подпрограмма "Поддержка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Теребужский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Щигровского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21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270855,15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имиджа </w:t>
                  </w:r>
                  <w:r>
                    <w:t xml:space="preserve">Теребужского сельсовета Щигровского района Курской области </w:t>
                  </w:r>
                  <w:r w:rsidRPr="00343AC4">
                    <w:t>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8633E1">
                    <w:t>270855,15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Теребужского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 района Курской области"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8633E1">
                    <w:t>270855,15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8633E1">
                    <w:t>270855,15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235,70415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35,151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>Муниципальная программа «Противодействие экстремизму и профилактика терроризма на террит</w:t>
                  </w:r>
                  <w:r>
                    <w:rPr>
                      <w:color w:val="000000"/>
                    </w:rPr>
                    <w:t>ории Теребужского сельсовета на 2020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21 000 00000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r>
                    <w:rPr>
                      <w:color w:val="000000"/>
                    </w:rPr>
                    <w:t>Теребужского</w:t>
                  </w:r>
                  <w:r w:rsidRPr="00BD2C6F">
                    <w:rPr>
                      <w:color w:val="000000"/>
                    </w:rPr>
                    <w:t xml:space="preserve">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21 100 00000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>
                    <w:t>Основное мероприятие "</w:t>
                  </w:r>
                  <w:r w:rsidRPr="00BD2C6F">
                    <w:t>Мероприятия по противоде</w:t>
                  </w:r>
                  <w:r>
                    <w:t>йствию терроризму и экстремизму"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21 101 00000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Реализация мероприятий направленных на </w:t>
                  </w:r>
                  <w:r w:rsidRPr="00BD2C6F">
                    <w:rPr>
                      <w:color w:val="000000"/>
                    </w:rPr>
                    <w:lastRenderedPageBreak/>
                    <w:t>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lastRenderedPageBreak/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Муниципальная программа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24 000 00000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50,0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806069">
                    <w:t>50,0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806069">
                    <w:t>50,0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 xml:space="preserve">24 101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806069">
                    <w:t>50,0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 xml:space="preserve">24 101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806069">
                    <w:t>50,0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Муниципальная программа "Организация и содержание мест захоронения в Теребужском сельсовете на 2019-2023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133,771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C90F7E">
                    <w:t>133,771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C90F7E">
                    <w:t>133,771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Мероприятия по благоустройству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C90F7E">
                    <w:t>133,771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307D1"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133,771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384,14685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50EF3">
                    <w:rPr>
                      <w:color w:val="000000"/>
                    </w:rPr>
                    <w:t>384,14685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50EF3">
                    <w:rPr>
                      <w:color w:val="000000"/>
                    </w:rPr>
                    <w:t>384,14685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150EF3">
                    <w:rPr>
                      <w:color w:val="000000"/>
                    </w:rPr>
                    <w:t>384,14685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576,749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DE7A57">
                    <w:rPr>
                      <w:color w:val="000000"/>
                    </w:rPr>
                    <w:t>576,749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DE7A57">
                    <w:rPr>
                      <w:color w:val="000000"/>
                    </w:rPr>
                    <w:t>576,749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571,749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76 000 00000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76 1</w:t>
                  </w:r>
                  <w:r w:rsidRPr="00343AC4">
                    <w:t>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FD60E5"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FD60E5"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94,470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A72716">
                    <w:t>94,470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A72716">
                    <w:t>94,470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69,320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  <w:trHeight w:val="807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25,150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Резервные фонды органов местного  самоуправления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780 0000000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Резервные фонды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781 0000000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Резервные фонды местной администрации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781 00С1403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7466C4" w:rsidRPr="00343AC4" w:rsidTr="008A30E6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781  00С1403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</w:tbl>
          <w:p w:rsidR="007466C4" w:rsidRDefault="007466C4" w:rsidP="008A30E6">
            <w:pPr>
              <w:rPr>
                <w:spacing w:val="1"/>
              </w:rPr>
            </w:pPr>
          </w:p>
          <w:p w:rsidR="007466C4" w:rsidRDefault="007466C4" w:rsidP="008A30E6">
            <w:pPr>
              <w:rPr>
                <w:spacing w:val="1"/>
              </w:rPr>
            </w:pPr>
          </w:p>
          <w:p w:rsidR="007466C4" w:rsidRDefault="007466C4" w:rsidP="008A30E6">
            <w:pPr>
              <w:rPr>
                <w:spacing w:val="1"/>
              </w:rPr>
            </w:pPr>
          </w:p>
          <w:p w:rsidR="007466C4" w:rsidRDefault="007466C4" w:rsidP="008A30E6">
            <w:pPr>
              <w:rPr>
                <w:spacing w:val="1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rPr>
                <w:color w:val="000000"/>
                <w:sz w:val="22"/>
                <w:szCs w:val="22"/>
              </w:rPr>
            </w:pPr>
          </w:p>
          <w:p w:rsidR="007466C4" w:rsidRPr="00240B3C" w:rsidRDefault="007466C4" w:rsidP="008A30E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466C4" w:rsidRDefault="007466C4" w:rsidP="007466C4">
      <w:pPr>
        <w:rPr>
          <w:spacing w:val="1"/>
        </w:rPr>
      </w:pPr>
    </w:p>
    <w:tbl>
      <w:tblPr>
        <w:tblW w:w="10455" w:type="dxa"/>
        <w:tblInd w:w="93" w:type="dxa"/>
        <w:tblLayout w:type="fixed"/>
        <w:tblLook w:val="04A0"/>
      </w:tblPr>
      <w:tblGrid>
        <w:gridCol w:w="236"/>
        <w:gridCol w:w="10219"/>
      </w:tblGrid>
      <w:tr w:rsidR="007466C4" w:rsidRPr="00240B3C" w:rsidTr="008A30E6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66C4" w:rsidRPr="001830DF" w:rsidRDefault="007466C4" w:rsidP="008A30E6">
            <w:pPr>
              <w:jc w:val="right"/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6C4" w:rsidRDefault="007466C4" w:rsidP="008A30E6"/>
          <w:p w:rsidR="007466C4" w:rsidRPr="001830DF" w:rsidRDefault="007466C4" w:rsidP="008A30E6">
            <w:pPr>
              <w:jc w:val="right"/>
            </w:pPr>
            <w:r w:rsidRPr="001830DF">
              <w:t>Приложение №</w:t>
            </w:r>
            <w:r>
              <w:t>10</w:t>
            </w:r>
          </w:p>
          <w:p w:rsidR="007466C4" w:rsidRPr="001830DF" w:rsidRDefault="007466C4" w:rsidP="008A30E6">
            <w:pPr>
              <w:jc w:val="right"/>
            </w:pPr>
            <w:r>
              <w:t>к  проекту решения</w:t>
            </w:r>
            <w:r w:rsidRPr="001830DF">
              <w:t xml:space="preserve"> Собрания депутатов</w:t>
            </w:r>
          </w:p>
          <w:p w:rsidR="007466C4" w:rsidRPr="001830DF" w:rsidRDefault="007466C4" w:rsidP="008A30E6">
            <w:pPr>
              <w:jc w:val="right"/>
            </w:pPr>
            <w:r>
              <w:t>Теребужского</w:t>
            </w:r>
            <w:r w:rsidRPr="001830DF">
              <w:t xml:space="preserve"> сельсовета</w:t>
            </w:r>
            <w:r>
              <w:t xml:space="preserve"> от</w:t>
            </w:r>
          </w:p>
          <w:p w:rsidR="007466C4" w:rsidRPr="001830DF" w:rsidRDefault="007466C4" w:rsidP="008A30E6">
            <w:pPr>
              <w:jc w:val="right"/>
            </w:pPr>
            <w:r>
              <w:t>"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____"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____________ </w:t>
            </w:r>
            <w:r w:rsidRPr="001830DF">
              <w:t xml:space="preserve"> 20</w:t>
            </w:r>
            <w:r>
              <w:t>21 года №______</w:t>
            </w:r>
          </w:p>
          <w:p w:rsidR="007466C4" w:rsidRDefault="007466C4" w:rsidP="008A30E6">
            <w:pPr>
              <w:jc w:val="center"/>
              <w:rPr>
                <w:b/>
                <w:bCs/>
                <w:color w:val="000000"/>
              </w:rPr>
            </w:pPr>
          </w:p>
          <w:p w:rsidR="007466C4" w:rsidRDefault="007466C4" w:rsidP="008A30E6">
            <w:pPr>
              <w:jc w:val="center"/>
              <w:rPr>
                <w:b/>
                <w:bCs/>
                <w:color w:val="000000"/>
              </w:rPr>
            </w:pPr>
          </w:p>
          <w:p w:rsidR="007466C4" w:rsidRPr="00240B3C" w:rsidRDefault="007466C4" w:rsidP="008A30E6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Теребужского сельсовета Щигровского района Курской области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>плановый период 2023 и 2024 годов</w:t>
            </w:r>
          </w:p>
        </w:tc>
      </w:tr>
      <w:tr w:rsidR="007466C4" w:rsidRPr="00240B3C" w:rsidTr="008A30E6">
        <w:trPr>
          <w:trHeight w:val="4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66C4" w:rsidRPr="00240B3C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tbl>
            <w:tblPr>
              <w:tblW w:w="10328" w:type="dxa"/>
              <w:tblInd w:w="93" w:type="dxa"/>
              <w:tblLayout w:type="fixed"/>
              <w:tblLook w:val="04A0"/>
            </w:tblPr>
            <w:tblGrid>
              <w:gridCol w:w="4433"/>
              <w:gridCol w:w="1620"/>
              <w:gridCol w:w="900"/>
              <w:gridCol w:w="1440"/>
              <w:gridCol w:w="1935"/>
            </w:tblGrid>
            <w:tr w:rsidR="007466C4" w:rsidRPr="00343AC4" w:rsidTr="008A30E6">
              <w:trPr>
                <w:trHeight w:val="198"/>
              </w:trPr>
              <w:tc>
                <w:tcPr>
                  <w:tcW w:w="4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Плановый период</w:t>
                  </w:r>
                </w:p>
              </w:tc>
            </w:tr>
            <w:tr w:rsidR="007466C4" w:rsidRPr="00343AC4" w:rsidTr="008A30E6">
              <w:trPr>
                <w:trHeight w:val="615"/>
              </w:trPr>
              <w:tc>
                <w:tcPr>
                  <w:tcW w:w="44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2023 год </w:t>
                  </w:r>
                  <w:r w:rsidRPr="00F65A5B">
                    <w:rPr>
                      <w:color w:val="000000"/>
                    </w:rPr>
                    <w:t>(тыс.руб.)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2024 год </w:t>
                  </w:r>
                  <w:r w:rsidRPr="00F65A5B">
                    <w:rPr>
                      <w:color w:val="000000"/>
                    </w:rPr>
                    <w:t>(тыс.руб.)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1694,622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1715,560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FE0246" w:rsidRDefault="007466C4" w:rsidP="008A30E6">
                  <w:pPr>
                    <w:rPr>
                      <w:color w:val="000000"/>
                    </w:rPr>
                  </w:pPr>
                  <w:r w:rsidRPr="00FE0246">
                    <w:rPr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FE0246" w:rsidRDefault="007466C4" w:rsidP="008A30E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FE0246" w:rsidRDefault="007466C4" w:rsidP="008A30E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FE0246" w:rsidRDefault="007466C4" w:rsidP="008A30E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39,976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Pr="00FE0246" w:rsidRDefault="007466C4" w:rsidP="008A30E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80,833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495,747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«Искусство» муниципальной программы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</w:t>
                  </w:r>
                  <w:r w:rsidRPr="00343AC4">
                    <w:lastRenderedPageBreak/>
                    <w:t>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01 100 00000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495,747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lastRenderedPageBreak/>
                    <w:t>Основное мероприятие "</w:t>
                  </w:r>
                  <w:r w:rsidRPr="00343AC4">
                    <w:t xml:space="preserve">Сохранение и развитие культуры </w:t>
                  </w:r>
                  <w:r>
                    <w:t>Теребужского сельсовета</w:t>
                  </w:r>
                  <w:r w:rsidRPr="00343AC4">
                    <w:t xml:space="preserve"> Щигровского района Курской области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495,747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</w:pPr>
                  <w:r>
      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495,747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7466C4" w:rsidRPr="00343AC4" w:rsidRDefault="007466C4" w:rsidP="008A30E6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491,747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r>
                    <w:t>Теребужского сельсовета Щигровского района Курской области на 2021-2022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r>
                    <w:t xml:space="preserve">Теребужского сельсовета Щигровского района Курской области </w:t>
                  </w:r>
                  <w:r w:rsidRPr="00343AC4">
                    <w:t>на 2015-2020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направление «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</w:t>
                  </w:r>
                  <w:r w:rsidRPr="00343AC4">
                    <w:lastRenderedPageBreak/>
                    <w:t>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lastRenderedPageBreak/>
                    <w:t>07 000 00000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Подпрограмма «Обеспечение качественными услугами ЖКХ населения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07 300 00000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07 301 00000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</w:t>
                  </w:r>
                  <w:r>
                    <w:t>о района Курской области на 2021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</w:t>
                  </w:r>
                  <w:r>
                    <w:t xml:space="preserve">, работ и услуг для обеспечения </w:t>
                  </w:r>
                  <w:r w:rsidRPr="00343AC4">
                    <w:t xml:space="preserve">государственных </w:t>
                  </w:r>
                  <w:r w:rsidRPr="00343AC4">
                    <w:lastRenderedPageBreak/>
                    <w:t>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lastRenderedPageBreak/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lastRenderedPageBreak/>
                    <w:t xml:space="preserve">Муниципальная 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 xml:space="preserve">Теребужского сельсовета Щигровского района Курской области </w:t>
                  </w:r>
                  <w:r w:rsidRPr="00BD2C6F">
                    <w:rPr>
                      <w:color w:val="000000"/>
                    </w:rPr>
                    <w:t>на 20</w:t>
                  </w:r>
                  <w:r>
                    <w:rPr>
                      <w:color w:val="000000"/>
                    </w:rPr>
                    <w:t>20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rPr>
                      <w:color w:val="000000"/>
                    </w:rPr>
                  </w:pPr>
                  <w:r w:rsidRPr="00BD2C6F">
                    <w:rPr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>Теребужского сельсовета Щигровского района Курской области на 2020-2022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Основное мероприятие "</w:t>
                  </w:r>
                  <w:r w:rsidRPr="00962E4D">
                    <w:t>Осуществление мероприятий по обеспечению правопорядка на территории муниципального образования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12 201 00000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2019-2022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Основное мероприятие "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Программа "Развитие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Подпрограмма "Поддержка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 xml:space="preserve">Обеспечение условий для развития </w:t>
                  </w:r>
                  <w:r>
                    <w:lastRenderedPageBreak/>
                    <w:t>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lastRenderedPageBreak/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Pr="00207E52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Теребужский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Щигровского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21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имиджа </w:t>
                  </w:r>
                  <w:r>
                    <w:t xml:space="preserve">Теребужского сельсовета Щигровского района Курской области </w:t>
                  </w:r>
                  <w:r w:rsidRPr="00343AC4">
                    <w:t>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Теребужского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 района Курской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>Муниципальная программа «Противодействие экстремизму и профилактика терроризма на террит</w:t>
                  </w:r>
                  <w:r>
                    <w:rPr>
                      <w:color w:val="000000"/>
                    </w:rPr>
                    <w:t>ории Теребужского сельсовета на 2020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837463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r>
                    <w:rPr>
                      <w:color w:val="000000"/>
                    </w:rPr>
                    <w:t>Теребужского</w:t>
                  </w:r>
                  <w:r w:rsidRPr="00BD2C6F">
                    <w:rPr>
                      <w:color w:val="000000"/>
                    </w:rPr>
                    <w:t xml:space="preserve">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837463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>
                    <w:t>Основное мероприятие "</w:t>
                  </w:r>
                  <w:r w:rsidRPr="00BD2C6F">
                    <w:t>Мероприятия по противоде</w:t>
                  </w:r>
                  <w:r>
                    <w:t>йствию терроризму и экстремизму"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21 101 00000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837463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BD2C6F" w:rsidRDefault="007466C4" w:rsidP="008A30E6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837463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837463" w:rsidRDefault="007466C4" w:rsidP="008A30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Муниципальная программа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24 000 00000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660,781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lastRenderedPageBreak/>
      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660,781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660,781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 xml:space="preserve">24 101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660,781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 xml:space="preserve">24 101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widowControl w:val="0"/>
                    <w:autoSpaceDE w:val="0"/>
                    <w:snapToGri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r>
                    <w:t>10,0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r>
                    <w:t>660,781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Муниципальная программа "Организация и содержание мест захоронения в Теребужском сельсовете на 2019-2023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133,771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133,771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133,771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133,771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Default="007466C4" w:rsidP="008A30E6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133,771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133,771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486,434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490,916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486,434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490,916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486,434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490,916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486,434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490,916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95,548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</w:pPr>
                  <w:r>
                    <w:t>98,884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95,548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</w:pPr>
                  <w:r>
                    <w:t>98,884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95,548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</w:pPr>
                  <w:r>
                    <w:t>98,884</w:t>
                  </w:r>
                </w:p>
              </w:tc>
            </w:tr>
            <w:tr w:rsidR="007466C4" w:rsidRPr="00343AC4" w:rsidTr="008A30E6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72,398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</w:pPr>
                  <w:r>
                    <w:t>72,734</w:t>
                  </w:r>
                </w:p>
              </w:tc>
            </w:tr>
            <w:tr w:rsidR="007466C4" w:rsidRPr="00343AC4" w:rsidTr="008A30E6">
              <w:trPr>
                <w:trHeight w:val="807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66C4" w:rsidRPr="00343AC4" w:rsidRDefault="007466C4" w:rsidP="008A30E6">
                  <w:pPr>
                    <w:jc w:val="both"/>
                  </w:pPr>
                  <w:r>
                    <w:t>23,150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466C4" w:rsidRDefault="007466C4" w:rsidP="008A30E6">
                  <w:pPr>
                    <w:jc w:val="both"/>
                  </w:pPr>
                  <w:r>
                    <w:t>23,150</w:t>
                  </w:r>
                </w:p>
              </w:tc>
            </w:tr>
          </w:tbl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jc w:val="right"/>
              <w:rPr>
                <w:spacing w:val="1"/>
              </w:rPr>
            </w:pPr>
          </w:p>
          <w:p w:rsidR="007466C4" w:rsidRDefault="007466C4" w:rsidP="008A30E6">
            <w:pPr>
              <w:ind w:right="141"/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466C4" w:rsidRPr="00240B3C" w:rsidRDefault="007466C4" w:rsidP="008A30E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7466C4" w:rsidRDefault="007466C4" w:rsidP="007466C4">
      <w:pPr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Default="007466C4" w:rsidP="007466C4">
      <w:pPr>
        <w:jc w:val="right"/>
        <w:rPr>
          <w:spacing w:val="1"/>
        </w:rPr>
      </w:pPr>
    </w:p>
    <w:p w:rsidR="007466C4" w:rsidRPr="00CA26A8" w:rsidRDefault="007466C4" w:rsidP="007466C4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>
        <w:rPr>
          <w:spacing w:val="1"/>
          <w:sz w:val="22"/>
          <w:szCs w:val="22"/>
        </w:rPr>
        <w:t>1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A26A8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>Теребужского</w:t>
      </w:r>
      <w:r w:rsidRPr="00CA26A8">
        <w:rPr>
          <w:sz w:val="22"/>
          <w:szCs w:val="22"/>
        </w:rPr>
        <w:t xml:space="preserve"> сельсовета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Щигровского района 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pacing w:val="-1"/>
          <w:sz w:val="22"/>
          <w:szCs w:val="22"/>
        </w:rPr>
        <w:t xml:space="preserve">                                                                                                       </w:t>
      </w:r>
      <w:r>
        <w:rPr>
          <w:spacing w:val="-1"/>
          <w:sz w:val="22"/>
          <w:szCs w:val="22"/>
        </w:rPr>
        <w:t xml:space="preserve">        </w:t>
      </w:r>
      <w:r w:rsidRPr="00CA26A8">
        <w:rPr>
          <w:spacing w:val="-1"/>
          <w:sz w:val="22"/>
          <w:szCs w:val="22"/>
        </w:rPr>
        <w:t xml:space="preserve"> от "</w:t>
      </w:r>
      <w:r>
        <w:rPr>
          <w:spacing w:val="-1"/>
          <w:sz w:val="22"/>
          <w:szCs w:val="22"/>
        </w:rPr>
        <w:t>____</w:t>
      </w:r>
      <w:r w:rsidRPr="00CA26A8">
        <w:rPr>
          <w:spacing w:val="13"/>
          <w:sz w:val="22"/>
          <w:szCs w:val="22"/>
        </w:rPr>
        <w:t>"</w:t>
      </w:r>
      <w:r>
        <w:rPr>
          <w:spacing w:val="13"/>
          <w:sz w:val="22"/>
          <w:szCs w:val="22"/>
        </w:rPr>
        <w:t xml:space="preserve"> _______ 2021</w:t>
      </w:r>
      <w:r w:rsidRPr="00CA26A8">
        <w:rPr>
          <w:spacing w:val="13"/>
          <w:sz w:val="22"/>
          <w:szCs w:val="22"/>
        </w:rPr>
        <w:t xml:space="preserve"> года №</w:t>
      </w:r>
      <w:r>
        <w:rPr>
          <w:spacing w:val="13"/>
          <w:sz w:val="22"/>
          <w:szCs w:val="22"/>
        </w:rPr>
        <w:t>_____</w:t>
      </w:r>
      <w:r w:rsidRPr="00CA26A8">
        <w:rPr>
          <w:sz w:val="22"/>
          <w:szCs w:val="22"/>
        </w:rPr>
        <w:tab/>
      </w:r>
    </w:p>
    <w:p w:rsidR="007466C4" w:rsidRPr="00343AC4" w:rsidRDefault="007466C4" w:rsidP="007466C4">
      <w:pPr>
        <w:jc w:val="right"/>
      </w:pPr>
    </w:p>
    <w:p w:rsidR="007466C4" w:rsidRPr="00343AC4" w:rsidRDefault="007466C4" w:rsidP="007466C4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муниципального образования "Теребужский сельсовет" Щигровского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22</w:t>
      </w:r>
      <w:r w:rsidRPr="00343AC4">
        <w:rPr>
          <w:b/>
          <w:spacing w:val="-2"/>
        </w:rPr>
        <w:t xml:space="preserve"> год</w:t>
      </w:r>
    </w:p>
    <w:p w:rsidR="007466C4" w:rsidRPr="00343AC4" w:rsidRDefault="007466C4" w:rsidP="007466C4">
      <w:pPr>
        <w:jc w:val="center"/>
      </w:pPr>
      <w:r w:rsidRPr="00343AC4">
        <w:rPr>
          <w:b/>
          <w:spacing w:val="-2"/>
        </w:rPr>
        <w:t xml:space="preserve"> </w:t>
      </w:r>
    </w:p>
    <w:p w:rsidR="007466C4" w:rsidRPr="00C63DBC" w:rsidRDefault="007466C4" w:rsidP="007466C4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5670"/>
        <w:gridCol w:w="2126"/>
        <w:gridCol w:w="2126"/>
      </w:tblGrid>
      <w:tr w:rsidR="007466C4" w:rsidRPr="00343AC4" w:rsidTr="008A30E6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466C4" w:rsidRPr="00343AC4" w:rsidRDefault="007466C4" w:rsidP="008A30E6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7466C4" w:rsidRPr="00343AC4" w:rsidTr="008A30E6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№</w:t>
            </w:r>
            <w:r w:rsidRPr="00343AC4">
              <w:t xml:space="preserve"> 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>Объем привлечения средств в 20</w:t>
            </w:r>
            <w:r>
              <w:t>22</w:t>
            </w:r>
            <w:r w:rsidRPr="00343AC4">
              <w:t xml:space="preserve"> году (тыс.руб.)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7466C4" w:rsidRPr="00343AC4" w:rsidTr="008A30E6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7466C4" w:rsidRPr="00C63DBC" w:rsidRDefault="007466C4" w:rsidP="008A30E6">
            <w:r w:rsidRPr="00C63DBC">
              <w:t>2. Погашение внутренних заимствований</w:t>
            </w:r>
          </w:p>
          <w:p w:rsidR="007466C4" w:rsidRPr="00C63DBC" w:rsidRDefault="007466C4" w:rsidP="008A30E6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7466C4" w:rsidRPr="00343AC4" w:rsidRDefault="007466C4" w:rsidP="008A30E6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</w:p>
        </w:tc>
      </w:tr>
      <w:tr w:rsidR="007466C4" w:rsidRPr="00343AC4" w:rsidTr="008A30E6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№</w:t>
            </w:r>
          </w:p>
          <w:p w:rsidR="007466C4" w:rsidRPr="00343AC4" w:rsidRDefault="007466C4" w:rsidP="008A30E6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>Объем погашения средств в 20</w:t>
            </w:r>
            <w:r>
              <w:t>22</w:t>
            </w:r>
            <w:r w:rsidRPr="00343AC4">
              <w:t xml:space="preserve"> году </w:t>
            </w:r>
            <w:r>
              <w:t xml:space="preserve">  (</w:t>
            </w:r>
            <w:r w:rsidRPr="00343AC4">
              <w:t>тыс.руб.)</w:t>
            </w:r>
          </w:p>
        </w:tc>
      </w:tr>
      <w:tr w:rsidR="007466C4" w:rsidRPr="00343AC4" w:rsidTr="008A30E6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 xml:space="preserve">0 </w:t>
            </w:r>
          </w:p>
        </w:tc>
      </w:tr>
      <w:tr w:rsidR="007466C4" w:rsidRPr="00343AC4" w:rsidTr="008A30E6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 xml:space="preserve">0 </w:t>
            </w:r>
          </w:p>
        </w:tc>
      </w:tr>
      <w:tr w:rsidR="007466C4" w:rsidRPr="00343AC4" w:rsidTr="008A30E6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</w:tbl>
    <w:p w:rsidR="007466C4" w:rsidRDefault="007466C4" w:rsidP="007466C4">
      <w:pPr>
        <w:jc w:val="center"/>
        <w:rPr>
          <w:spacing w:val="1"/>
          <w:sz w:val="18"/>
          <w:szCs w:val="18"/>
        </w:rPr>
      </w:pPr>
    </w:p>
    <w:p w:rsidR="007466C4" w:rsidRDefault="007466C4" w:rsidP="007466C4">
      <w:pPr>
        <w:jc w:val="right"/>
        <w:rPr>
          <w:spacing w:val="1"/>
          <w:sz w:val="18"/>
          <w:szCs w:val="18"/>
        </w:rPr>
      </w:pPr>
    </w:p>
    <w:p w:rsidR="007466C4" w:rsidRDefault="007466C4" w:rsidP="007466C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66C4" w:rsidRDefault="007466C4" w:rsidP="007466C4">
      <w:pPr>
        <w:jc w:val="right"/>
        <w:rPr>
          <w:spacing w:val="1"/>
          <w:sz w:val="20"/>
          <w:szCs w:val="20"/>
        </w:rPr>
      </w:pPr>
    </w:p>
    <w:p w:rsidR="007466C4" w:rsidRDefault="007466C4" w:rsidP="007466C4">
      <w:pPr>
        <w:rPr>
          <w:spacing w:val="1"/>
          <w:sz w:val="20"/>
          <w:szCs w:val="20"/>
        </w:rPr>
      </w:pPr>
    </w:p>
    <w:p w:rsidR="007466C4" w:rsidRDefault="007466C4" w:rsidP="007466C4">
      <w:pPr>
        <w:jc w:val="right"/>
        <w:rPr>
          <w:spacing w:val="1"/>
          <w:sz w:val="20"/>
          <w:szCs w:val="20"/>
        </w:rPr>
      </w:pPr>
    </w:p>
    <w:p w:rsidR="007466C4" w:rsidRPr="00CA26A8" w:rsidRDefault="007466C4" w:rsidP="007466C4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>
        <w:rPr>
          <w:spacing w:val="1"/>
          <w:sz w:val="22"/>
          <w:szCs w:val="22"/>
        </w:rPr>
        <w:t>2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>проекту</w:t>
      </w:r>
      <w:r w:rsidRPr="00CA26A8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я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>Теребужского</w:t>
      </w:r>
      <w:r w:rsidRPr="00CA26A8">
        <w:rPr>
          <w:sz w:val="22"/>
          <w:szCs w:val="22"/>
        </w:rPr>
        <w:t xml:space="preserve"> сельсовета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Щигровского района 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7466C4" w:rsidRPr="00CA26A8" w:rsidRDefault="007466C4" w:rsidP="007466C4">
      <w:pPr>
        <w:jc w:val="right"/>
        <w:rPr>
          <w:sz w:val="22"/>
          <w:szCs w:val="22"/>
        </w:rPr>
      </w:pPr>
      <w:r w:rsidRPr="00CA26A8">
        <w:rPr>
          <w:spacing w:val="-1"/>
          <w:sz w:val="22"/>
          <w:szCs w:val="22"/>
        </w:rPr>
        <w:t xml:space="preserve">                                                                                                      от «</w:t>
      </w:r>
      <w:r>
        <w:rPr>
          <w:spacing w:val="-1"/>
          <w:sz w:val="22"/>
          <w:szCs w:val="22"/>
        </w:rPr>
        <w:t>___</w:t>
      </w:r>
      <w:r w:rsidRPr="00CA26A8">
        <w:rPr>
          <w:spacing w:val="13"/>
          <w:sz w:val="22"/>
          <w:szCs w:val="22"/>
        </w:rPr>
        <w:t xml:space="preserve">» </w:t>
      </w:r>
      <w:r>
        <w:rPr>
          <w:spacing w:val="13"/>
          <w:sz w:val="22"/>
          <w:szCs w:val="22"/>
        </w:rPr>
        <w:t>___________</w:t>
      </w:r>
      <w:r w:rsidRPr="00CA26A8">
        <w:rPr>
          <w:spacing w:val="13"/>
          <w:sz w:val="22"/>
          <w:szCs w:val="22"/>
        </w:rPr>
        <w:t xml:space="preserve"> 20</w:t>
      </w:r>
      <w:r>
        <w:rPr>
          <w:spacing w:val="13"/>
          <w:sz w:val="22"/>
          <w:szCs w:val="22"/>
        </w:rPr>
        <w:t>21</w:t>
      </w:r>
      <w:r w:rsidRPr="00CA26A8">
        <w:rPr>
          <w:spacing w:val="13"/>
          <w:sz w:val="22"/>
          <w:szCs w:val="22"/>
        </w:rPr>
        <w:t>года №</w:t>
      </w:r>
      <w:r>
        <w:rPr>
          <w:spacing w:val="13"/>
          <w:sz w:val="22"/>
          <w:szCs w:val="22"/>
        </w:rPr>
        <w:t>_______</w:t>
      </w:r>
    </w:p>
    <w:p w:rsidR="007466C4" w:rsidRPr="00343AC4" w:rsidRDefault="007466C4" w:rsidP="007466C4">
      <w:pPr>
        <w:jc w:val="right"/>
      </w:pPr>
    </w:p>
    <w:p w:rsidR="007466C4" w:rsidRPr="00540181" w:rsidRDefault="007466C4" w:rsidP="007466C4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муниципального образования "Теребужский сельсовет" Щигровского района Курской области </w:t>
      </w:r>
      <w:r>
        <w:rPr>
          <w:b/>
          <w:spacing w:val="-2"/>
        </w:rPr>
        <w:t>на плановый период 2023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24</w:t>
      </w:r>
      <w:r w:rsidRPr="00343AC4">
        <w:rPr>
          <w:b/>
          <w:spacing w:val="-2"/>
        </w:rPr>
        <w:t xml:space="preserve"> годов </w:t>
      </w:r>
    </w:p>
    <w:p w:rsidR="007466C4" w:rsidRPr="00C63DBC" w:rsidRDefault="007466C4" w:rsidP="007466C4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3544"/>
        <w:gridCol w:w="1559"/>
        <w:gridCol w:w="1559"/>
        <w:gridCol w:w="1701"/>
        <w:gridCol w:w="1701"/>
      </w:tblGrid>
      <w:tr w:rsidR="007466C4" w:rsidRPr="00343AC4" w:rsidTr="008A30E6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7466C4" w:rsidRPr="00343AC4" w:rsidRDefault="007466C4" w:rsidP="008A30E6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7466C4" w:rsidRPr="00343AC4" w:rsidTr="008A30E6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>Объем привлечения средств в 20</w:t>
            </w:r>
            <w:r>
              <w:t>23</w:t>
            </w:r>
            <w:r w:rsidRPr="00343AC4">
              <w:t xml:space="preserve"> году (тыс.руб.)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 w:rsidRPr="00343AC4">
              <w:t>Объем привлечения средств в 20</w:t>
            </w:r>
            <w:r>
              <w:t>24</w:t>
            </w:r>
            <w:r w:rsidRPr="00343AC4">
              <w:t xml:space="preserve"> году (тыс.руб.)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7466C4" w:rsidRPr="00343AC4" w:rsidTr="008A30E6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lastRenderedPageBreak/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-</w:t>
            </w:r>
          </w:p>
        </w:tc>
      </w:tr>
      <w:tr w:rsidR="007466C4" w:rsidRPr="00343AC4" w:rsidTr="008A30E6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7466C4" w:rsidRPr="00C63DBC" w:rsidRDefault="007466C4" w:rsidP="008A30E6">
            <w:r w:rsidRPr="00C63DBC">
              <w:t>2. Погашение внутренних заимствований</w:t>
            </w:r>
          </w:p>
          <w:p w:rsidR="007466C4" w:rsidRPr="00C63DBC" w:rsidRDefault="007466C4" w:rsidP="008A30E6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7466C4" w:rsidRPr="00343AC4" w:rsidRDefault="007466C4" w:rsidP="008A30E6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  <w:rPr>
                <w:b/>
              </w:rPr>
            </w:pPr>
          </w:p>
        </w:tc>
      </w:tr>
      <w:tr w:rsidR="007466C4" w:rsidRPr="00343AC4" w:rsidTr="008A30E6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№</w:t>
            </w:r>
          </w:p>
          <w:p w:rsidR="007466C4" w:rsidRPr="00343AC4" w:rsidRDefault="007466C4" w:rsidP="008A30E6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>Объем погашения средств в 20</w:t>
            </w:r>
            <w:r>
              <w:t>23</w:t>
            </w:r>
            <w:r w:rsidRPr="00343AC4">
              <w:t xml:space="preserve"> году ( тыс.руб.)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>Объем погашения средств в 20</w:t>
            </w:r>
            <w:r>
              <w:t>24</w:t>
            </w:r>
            <w:r w:rsidRPr="00343AC4">
              <w:t xml:space="preserve"> году ( тыс.руб.)</w:t>
            </w:r>
          </w:p>
        </w:tc>
      </w:tr>
      <w:tr w:rsidR="007466C4" w:rsidRPr="00343AC4" w:rsidTr="008A30E6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pPr>
              <w:jc w:val="center"/>
            </w:pPr>
            <w:r>
              <w:t>0</w:t>
            </w:r>
          </w:p>
        </w:tc>
      </w:tr>
      <w:tr w:rsidR="007466C4" w:rsidRPr="00343AC4" w:rsidTr="008A30E6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6C4" w:rsidRPr="00343AC4" w:rsidRDefault="007466C4" w:rsidP="008A30E6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Pr="00343AC4" w:rsidRDefault="007466C4" w:rsidP="008A30E6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6C4" w:rsidRDefault="007466C4" w:rsidP="008A30E6">
            <w:pPr>
              <w:jc w:val="center"/>
            </w:pPr>
            <w:r>
              <w:t>0</w:t>
            </w:r>
          </w:p>
        </w:tc>
      </w:tr>
    </w:tbl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Pr="00343AC4" w:rsidRDefault="007466C4" w:rsidP="007466C4">
      <w:pPr>
        <w:jc w:val="right"/>
      </w:pPr>
      <w:r w:rsidRPr="00343AC4">
        <w:t>Приложение №1</w:t>
      </w:r>
      <w:r>
        <w:t>3</w:t>
      </w:r>
    </w:p>
    <w:p w:rsidR="007466C4" w:rsidRPr="00343AC4" w:rsidRDefault="007466C4" w:rsidP="007466C4">
      <w:pPr>
        <w:jc w:val="right"/>
      </w:pPr>
      <w:r>
        <w:t xml:space="preserve">к   проекту </w:t>
      </w:r>
      <w:r w:rsidRPr="00343AC4">
        <w:t>решени</w:t>
      </w:r>
      <w:r>
        <w:t>я</w:t>
      </w:r>
      <w:r w:rsidRPr="00343AC4">
        <w:t xml:space="preserve"> Собрания депутатов</w:t>
      </w:r>
    </w:p>
    <w:p w:rsidR="007466C4" w:rsidRPr="00343AC4" w:rsidRDefault="007466C4" w:rsidP="007466C4">
      <w:pPr>
        <w:jc w:val="right"/>
      </w:pPr>
      <w:r>
        <w:t>Теребужского</w:t>
      </w:r>
      <w:r w:rsidRPr="00343AC4">
        <w:t xml:space="preserve"> сельсовета</w:t>
      </w:r>
      <w:r>
        <w:t xml:space="preserve"> от</w:t>
      </w:r>
    </w:p>
    <w:p w:rsidR="007466C4" w:rsidRPr="00343AC4" w:rsidRDefault="007466C4" w:rsidP="007466C4">
      <w:pPr>
        <w:jc w:val="right"/>
      </w:pPr>
      <w:r>
        <w:t>«___</w:t>
      </w:r>
      <w:r w:rsidRPr="00343AC4">
        <w:t>»</w:t>
      </w:r>
      <w:r>
        <w:t xml:space="preserve"> _________</w:t>
      </w:r>
      <w:r w:rsidRPr="00343AC4">
        <w:t xml:space="preserve"> 20</w:t>
      </w:r>
      <w:r>
        <w:t>21</w:t>
      </w:r>
      <w:r w:rsidRPr="00343AC4">
        <w:t xml:space="preserve"> года №</w:t>
      </w:r>
      <w:r>
        <w:t>______</w:t>
      </w:r>
    </w:p>
    <w:p w:rsidR="007466C4" w:rsidRPr="00343AC4" w:rsidRDefault="007466C4" w:rsidP="007466C4">
      <w:pPr>
        <w:jc w:val="right"/>
      </w:pPr>
    </w:p>
    <w:p w:rsidR="007466C4" w:rsidRPr="00343AC4" w:rsidRDefault="007466C4" w:rsidP="007466C4">
      <w:pPr>
        <w:jc w:val="right"/>
      </w:pPr>
    </w:p>
    <w:p w:rsidR="007466C4" w:rsidRPr="00343AC4" w:rsidRDefault="007466C4" w:rsidP="007466C4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 xml:space="preserve">ий муниципального образования "Теребужский сельсовет" Щигровского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22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7466C4" w:rsidRPr="00343AC4" w:rsidRDefault="007466C4" w:rsidP="007466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466C4" w:rsidRPr="00905AA3" w:rsidRDefault="007466C4" w:rsidP="007466C4">
      <w:pPr>
        <w:jc w:val="center"/>
      </w:pPr>
      <w:r w:rsidRPr="00905AA3">
        <w:t>1.1. Перечень подлежащих предоставлен</w:t>
      </w:r>
      <w:r>
        <w:t>ию муниципальных гарантий в 2022</w:t>
      </w:r>
      <w:r w:rsidRPr="00905AA3">
        <w:t xml:space="preserve"> году </w:t>
      </w:r>
    </w:p>
    <w:p w:rsidR="007466C4" w:rsidRPr="00343AC4" w:rsidRDefault="007466C4" w:rsidP="007466C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7466C4" w:rsidRPr="00343AC4" w:rsidTr="008A30E6">
        <w:tc>
          <w:tcPr>
            <w:tcW w:w="51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тыс.руб.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7466C4" w:rsidRPr="00343AC4" w:rsidTr="008A30E6">
        <w:tc>
          <w:tcPr>
            <w:tcW w:w="516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466C4" w:rsidRPr="00343AC4" w:rsidTr="008A30E6">
        <w:tc>
          <w:tcPr>
            <w:tcW w:w="51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466C4" w:rsidRPr="00343AC4" w:rsidTr="008A30E6">
        <w:tc>
          <w:tcPr>
            <w:tcW w:w="51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7466C4" w:rsidRPr="00343AC4" w:rsidRDefault="007466C4" w:rsidP="007466C4"/>
    <w:p w:rsidR="007466C4" w:rsidRPr="003D2C30" w:rsidRDefault="007466C4" w:rsidP="007466C4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2</w:t>
      </w:r>
      <w:r w:rsidRPr="003D2C30">
        <w:t xml:space="preserve"> году</w:t>
      </w:r>
    </w:p>
    <w:p w:rsidR="007466C4" w:rsidRPr="00343AC4" w:rsidRDefault="007466C4" w:rsidP="007466C4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5040"/>
      </w:tblGrid>
      <w:tr w:rsidR="007466C4" w:rsidRPr="00343AC4" w:rsidTr="008A30E6">
        <w:tc>
          <w:tcPr>
            <w:tcW w:w="4730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тыс.руб.</w:t>
            </w:r>
          </w:p>
        </w:tc>
      </w:tr>
      <w:tr w:rsidR="007466C4" w:rsidRPr="00343AC4" w:rsidTr="008A30E6">
        <w:tc>
          <w:tcPr>
            <w:tcW w:w="4730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7466C4" w:rsidRPr="00343AC4" w:rsidTr="008A30E6">
        <w:tc>
          <w:tcPr>
            <w:tcW w:w="4730" w:type="dxa"/>
          </w:tcPr>
          <w:p w:rsidR="007466C4" w:rsidRPr="0010198C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7466C4" w:rsidRPr="00630C2C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7466C4" w:rsidRPr="00343AC4" w:rsidRDefault="007466C4" w:rsidP="007466C4"/>
    <w:p w:rsidR="007466C4" w:rsidRPr="00343AC4" w:rsidRDefault="007466C4" w:rsidP="007466C4"/>
    <w:p w:rsidR="007466C4" w:rsidRDefault="007466C4" w:rsidP="007466C4"/>
    <w:p w:rsidR="007466C4" w:rsidRDefault="007466C4" w:rsidP="007466C4"/>
    <w:p w:rsidR="007466C4" w:rsidRDefault="007466C4" w:rsidP="007466C4"/>
    <w:p w:rsidR="007466C4" w:rsidRDefault="007466C4" w:rsidP="007466C4"/>
    <w:p w:rsidR="007466C4" w:rsidRDefault="007466C4" w:rsidP="007466C4"/>
    <w:p w:rsidR="007466C4" w:rsidRDefault="007466C4" w:rsidP="007466C4">
      <w:pPr>
        <w:tabs>
          <w:tab w:val="left" w:pos="6735"/>
        </w:tabs>
      </w:pPr>
      <w:r>
        <w:tab/>
      </w: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Default="007466C4" w:rsidP="007466C4">
      <w:pPr>
        <w:tabs>
          <w:tab w:val="left" w:pos="6735"/>
        </w:tabs>
      </w:pPr>
    </w:p>
    <w:p w:rsidR="007466C4" w:rsidRPr="00343AC4" w:rsidRDefault="007466C4" w:rsidP="007466C4">
      <w:pPr>
        <w:jc w:val="right"/>
      </w:pPr>
      <w:r w:rsidRPr="00343AC4">
        <w:t>Приложение №1</w:t>
      </w:r>
      <w:r>
        <w:t>4</w:t>
      </w:r>
    </w:p>
    <w:p w:rsidR="007466C4" w:rsidRPr="00343AC4" w:rsidRDefault="007466C4" w:rsidP="007466C4">
      <w:pPr>
        <w:jc w:val="right"/>
      </w:pPr>
      <w:r>
        <w:t>к</w:t>
      </w:r>
      <w:r w:rsidRPr="00343AC4">
        <w:t xml:space="preserve"> </w:t>
      </w:r>
      <w:r>
        <w:t xml:space="preserve"> проекту </w:t>
      </w:r>
      <w:r w:rsidRPr="00343AC4">
        <w:t>решени</w:t>
      </w:r>
      <w:r>
        <w:t>я</w:t>
      </w:r>
      <w:r w:rsidRPr="00343AC4">
        <w:t xml:space="preserve"> Собрания депутатов</w:t>
      </w:r>
    </w:p>
    <w:p w:rsidR="007466C4" w:rsidRPr="00343AC4" w:rsidRDefault="007466C4" w:rsidP="007466C4">
      <w:pPr>
        <w:jc w:val="right"/>
      </w:pPr>
      <w:r>
        <w:t>Теребужского</w:t>
      </w:r>
      <w:r w:rsidRPr="00343AC4">
        <w:t xml:space="preserve"> сельсовета</w:t>
      </w:r>
      <w:r>
        <w:t xml:space="preserve"> от</w:t>
      </w:r>
    </w:p>
    <w:p w:rsidR="007466C4" w:rsidRPr="00343AC4" w:rsidRDefault="007466C4" w:rsidP="007466C4">
      <w:pPr>
        <w:jc w:val="right"/>
      </w:pPr>
      <w:r>
        <w:t>«___</w:t>
      </w:r>
      <w:r w:rsidRPr="00343AC4">
        <w:t>»</w:t>
      </w:r>
      <w:r>
        <w:t xml:space="preserve"> ______ 2021 года №_______</w:t>
      </w:r>
    </w:p>
    <w:p w:rsidR="007466C4" w:rsidRPr="00343AC4" w:rsidRDefault="007466C4" w:rsidP="007466C4">
      <w:pPr>
        <w:jc w:val="right"/>
      </w:pPr>
    </w:p>
    <w:p w:rsidR="007466C4" w:rsidRPr="00343AC4" w:rsidRDefault="007466C4" w:rsidP="007466C4">
      <w:pPr>
        <w:jc w:val="right"/>
      </w:pPr>
    </w:p>
    <w:p w:rsidR="007466C4" w:rsidRPr="00343AC4" w:rsidRDefault="007466C4" w:rsidP="007466C4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 xml:space="preserve">ий муниципального образования "Теребужский сельсовет" Щигровского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23 -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 годы</w:t>
      </w:r>
    </w:p>
    <w:p w:rsidR="007466C4" w:rsidRPr="00343AC4" w:rsidRDefault="007466C4" w:rsidP="007466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466C4" w:rsidRPr="00905AA3" w:rsidRDefault="007466C4" w:rsidP="007466C4">
      <w:pPr>
        <w:jc w:val="center"/>
      </w:pPr>
      <w:r w:rsidRPr="00905AA3">
        <w:t>1.1. Перечень подлежащих предоставлению муниципальных гарантий в 202</w:t>
      </w:r>
      <w:r>
        <w:t>3-2024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7466C4" w:rsidRPr="00343AC4" w:rsidRDefault="007466C4" w:rsidP="007466C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7466C4" w:rsidRPr="00343AC4" w:rsidTr="008A30E6">
        <w:tc>
          <w:tcPr>
            <w:tcW w:w="51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7466C4" w:rsidRPr="00343AC4" w:rsidTr="008A30E6">
        <w:tc>
          <w:tcPr>
            <w:tcW w:w="516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466C4" w:rsidRPr="00343AC4" w:rsidTr="008A30E6">
        <w:tc>
          <w:tcPr>
            <w:tcW w:w="51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7466C4" w:rsidRPr="00D115C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466C4" w:rsidRPr="00343AC4" w:rsidTr="008A30E6">
        <w:tc>
          <w:tcPr>
            <w:tcW w:w="51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7466C4" w:rsidRPr="00905AA3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7466C4" w:rsidRPr="00343AC4" w:rsidRDefault="007466C4" w:rsidP="007466C4"/>
    <w:p w:rsidR="007466C4" w:rsidRPr="003D2C30" w:rsidRDefault="007466C4" w:rsidP="007466C4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2023-2024</w:t>
      </w:r>
      <w:r w:rsidRPr="003D2C30">
        <w:t xml:space="preserve"> год</w:t>
      </w:r>
      <w:r>
        <w:t>ах</w:t>
      </w:r>
    </w:p>
    <w:p w:rsidR="007466C4" w:rsidRPr="00343AC4" w:rsidRDefault="007466C4" w:rsidP="007466C4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6"/>
        <w:gridCol w:w="3061"/>
        <w:gridCol w:w="2924"/>
      </w:tblGrid>
      <w:tr w:rsidR="007466C4" w:rsidRPr="00343AC4" w:rsidTr="008A30E6">
        <w:tc>
          <w:tcPr>
            <w:tcW w:w="3652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2023 году,</w:t>
            </w:r>
            <w:r w:rsidRPr="00343AC4">
              <w:t xml:space="preserve"> тыс.руб.</w:t>
            </w:r>
          </w:p>
        </w:tc>
        <w:tc>
          <w:tcPr>
            <w:tcW w:w="2976" w:type="dxa"/>
          </w:tcPr>
          <w:p w:rsidR="007466C4" w:rsidRDefault="007466C4" w:rsidP="008A30E6"/>
          <w:p w:rsidR="007466C4" w:rsidRDefault="007466C4" w:rsidP="008A30E6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2024 году,</w:t>
            </w:r>
            <w:r w:rsidRPr="00343AC4">
              <w:t xml:space="preserve"> тыс.руб.</w:t>
            </w:r>
          </w:p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66C4" w:rsidRPr="00343AC4" w:rsidTr="008A30E6">
        <w:tc>
          <w:tcPr>
            <w:tcW w:w="3652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7466C4" w:rsidRPr="00343AC4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7466C4" w:rsidRPr="00343AC4" w:rsidTr="008A30E6">
        <w:tc>
          <w:tcPr>
            <w:tcW w:w="3652" w:type="dxa"/>
          </w:tcPr>
          <w:p w:rsidR="007466C4" w:rsidRPr="0010198C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7466C4" w:rsidRPr="00630C2C" w:rsidRDefault="007466C4" w:rsidP="008A30E6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7466C4" w:rsidRPr="00630C2C" w:rsidRDefault="007466C4" w:rsidP="008A30E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7466C4" w:rsidRPr="00DA30F1" w:rsidRDefault="007466C4" w:rsidP="007466C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466C4" w:rsidRDefault="007466C4" w:rsidP="007466C4"/>
    <w:p w:rsidR="007466C4" w:rsidRDefault="007466C4" w:rsidP="007466C4"/>
    <w:p w:rsidR="007466C4" w:rsidRDefault="007466C4" w:rsidP="007466C4"/>
    <w:p w:rsidR="007466C4" w:rsidRDefault="007466C4" w:rsidP="007466C4"/>
    <w:p w:rsidR="007466C4" w:rsidRDefault="007466C4" w:rsidP="007466C4"/>
    <w:p w:rsidR="007466C4" w:rsidRDefault="007466C4" w:rsidP="007466C4"/>
    <w:p w:rsidR="007466C4" w:rsidRDefault="007466C4" w:rsidP="007466C4"/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142D62" w:rsidRDefault="00C42371" w:rsidP="00594E0E">
      <w:pPr>
        <w:jc w:val="center"/>
      </w:pPr>
      <w:r>
        <w:rPr>
          <w:b/>
          <w:sz w:val="48"/>
          <w:szCs w:val="48"/>
        </w:rPr>
        <w:t xml:space="preserve">                                                                  </w:t>
      </w:r>
    </w:p>
    <w:sectPr w:rsidR="00142D62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ACE"/>
    <w:rsid w:val="000633A8"/>
    <w:rsid w:val="000659DB"/>
    <w:rsid w:val="00070182"/>
    <w:rsid w:val="000A6884"/>
    <w:rsid w:val="00142D62"/>
    <w:rsid w:val="00247FC1"/>
    <w:rsid w:val="00491E0E"/>
    <w:rsid w:val="00594E0E"/>
    <w:rsid w:val="006E70B8"/>
    <w:rsid w:val="007466C4"/>
    <w:rsid w:val="00746C55"/>
    <w:rsid w:val="00915142"/>
    <w:rsid w:val="00975C21"/>
    <w:rsid w:val="009D5920"/>
    <w:rsid w:val="00AC3ACE"/>
    <w:rsid w:val="00C42371"/>
    <w:rsid w:val="00CE628E"/>
    <w:rsid w:val="00F23D08"/>
    <w:rsid w:val="00F26B70"/>
    <w:rsid w:val="00FC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</w:rPr>
  </w:style>
  <w:style w:type="paragraph" w:styleId="af0">
    <w:name w:val="Body Text"/>
    <w:basedOn w:val="a"/>
    <w:link w:val="af1"/>
    <w:unhideWhenUsed/>
    <w:rsid w:val="00C42371"/>
    <w:pPr>
      <w:spacing w:after="120"/>
    </w:p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semiHidden/>
    <w:rsid w:val="00C4237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8">
    <w:name w:val="Знак Знак1 Знак Знак Знак Знак"/>
    <w:basedOn w:val="a"/>
    <w:rsid w:val="00746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rsid w:val="007466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15495</Words>
  <Characters>88328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2021-11-15T13:27:00Z</cp:lastPrinted>
  <dcterms:created xsi:type="dcterms:W3CDTF">2021-11-16T12:07:00Z</dcterms:created>
  <dcterms:modified xsi:type="dcterms:W3CDTF">2021-11-16T12:28:00Z</dcterms:modified>
</cp:coreProperties>
</file>