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21" w:rsidRDefault="006D4921" w:rsidP="006D492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D4921" w:rsidRDefault="00C80903" w:rsidP="006D492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6D492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D4921" w:rsidRDefault="006D4921" w:rsidP="006D492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6D4921" w:rsidRDefault="006D4921" w:rsidP="006D4921">
      <w:pPr>
        <w:jc w:val="center"/>
        <w:rPr>
          <w:rFonts w:ascii="Arial" w:hAnsi="Arial" w:cs="Arial"/>
          <w:b/>
          <w:sz w:val="32"/>
          <w:szCs w:val="32"/>
        </w:rPr>
      </w:pPr>
    </w:p>
    <w:p w:rsidR="006D4921" w:rsidRDefault="006D4921" w:rsidP="006D492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6D4921" w:rsidRDefault="000F542E" w:rsidP="006D4921">
      <w:pPr>
        <w:pStyle w:val="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января 2021 г.  № 8</w:t>
      </w:r>
      <w:bookmarkStart w:id="0" w:name="_GoBack"/>
      <w:bookmarkEnd w:id="0"/>
    </w:p>
    <w:p w:rsidR="006D4921" w:rsidRDefault="006D4921" w:rsidP="006D4921"/>
    <w:p w:rsidR="006D4921" w:rsidRDefault="006D4921" w:rsidP="006D492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Порядка </w:t>
      </w:r>
      <w:r>
        <w:rPr>
          <w:rFonts w:ascii="Arial" w:hAnsi="Arial" w:cs="Arial"/>
          <w:b/>
          <w:bCs/>
          <w:kern w:val="2"/>
          <w:sz w:val="32"/>
          <w:szCs w:val="32"/>
        </w:rPr>
        <w:t xml:space="preserve">осуществления полномочий органами (должностными лицами) администрации </w:t>
      </w:r>
      <w:r>
        <w:rPr>
          <w:rFonts w:ascii="Arial" w:hAnsi="Arial" w:cs="Arial"/>
          <w:b/>
          <w:bCs/>
          <w:i/>
          <w:iCs/>
          <w:kern w:val="2"/>
          <w:sz w:val="32"/>
          <w:szCs w:val="32"/>
        </w:rPr>
        <w:t xml:space="preserve"> </w:t>
      </w:r>
      <w:proofErr w:type="spellStart"/>
      <w:r w:rsidR="00C80903">
        <w:rPr>
          <w:rFonts w:ascii="Arial" w:hAnsi="Arial" w:cs="Arial"/>
          <w:b/>
          <w:bCs/>
          <w:iCs/>
          <w:kern w:val="2"/>
          <w:sz w:val="32"/>
          <w:szCs w:val="32"/>
        </w:rPr>
        <w:t>Теребужского</w:t>
      </w:r>
      <w:proofErr w:type="spellEnd"/>
      <w:r>
        <w:rPr>
          <w:rFonts w:ascii="Arial" w:hAnsi="Arial" w:cs="Arial"/>
          <w:b/>
          <w:bCs/>
          <w:iCs/>
          <w:kern w:val="2"/>
          <w:sz w:val="32"/>
          <w:szCs w:val="32"/>
        </w:rPr>
        <w:t xml:space="preserve">  сельсовета</w:t>
      </w:r>
      <w:r>
        <w:rPr>
          <w:rFonts w:ascii="Arial" w:hAnsi="Arial" w:cs="Arial"/>
          <w:b/>
          <w:bCs/>
          <w:i/>
          <w:iCs/>
          <w:kern w:val="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kern w:val="2"/>
          <w:sz w:val="32"/>
          <w:szCs w:val="32"/>
        </w:rPr>
        <w:t>по внутреннему муниципальному финансовому контролю</w:t>
      </w:r>
    </w:p>
    <w:p w:rsidR="006D4921" w:rsidRDefault="006D4921" w:rsidP="006D4921">
      <w:pPr>
        <w:ind w:left="426"/>
        <w:jc w:val="center"/>
        <w:rPr>
          <w:rFonts w:ascii="Arial" w:hAnsi="Arial" w:cs="Arial"/>
          <w:b/>
          <w:sz w:val="32"/>
          <w:szCs w:val="32"/>
        </w:rPr>
      </w:pPr>
    </w:p>
    <w:p w:rsidR="006D4921" w:rsidRDefault="006D4921" w:rsidP="006D492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  <w:sz w:val="28"/>
          <w:szCs w:val="28"/>
        </w:rPr>
      </w:pPr>
    </w:p>
    <w:p w:rsidR="006D4921" w:rsidRDefault="006D4921" w:rsidP="006D49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color w:val="000000"/>
          <w:lang w:eastAsia="en-US"/>
        </w:rPr>
        <w:t xml:space="preserve">В соответствии с пунктом 3 статьи 269.2 Бюджетного кодекса Российской Федерации, постановлением Правительства Российской Федерации от 6 февраля 2020 г.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постановлением Правительства </w:t>
      </w:r>
      <w:proofErr w:type="gramStart"/>
      <w:r>
        <w:rPr>
          <w:rFonts w:ascii="Arial" w:eastAsia="Calibri" w:hAnsi="Arial" w:cs="Arial"/>
          <w:color w:val="000000"/>
          <w:lang w:eastAsia="en-US"/>
        </w:rPr>
        <w:t>Российской Федерации от 6 февраля 2020 г.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</w:t>
      </w:r>
      <w:r>
        <w:rPr>
          <w:rFonts w:ascii="Arial" w:hAnsi="Arial" w:cs="Arial"/>
          <w:bCs/>
          <w:kern w:val="2"/>
        </w:rPr>
        <w:t xml:space="preserve">, </w:t>
      </w:r>
      <w:r>
        <w:rPr>
          <w:rFonts w:ascii="Arial" w:hAnsi="Arial" w:cs="Arial"/>
          <w:kern w:val="2"/>
        </w:rPr>
        <w:t>Федеральным законом от 6 октября 2003 года № 131-ФЗ «Об общих принципах организации местного самоуправления в</w:t>
      </w:r>
      <w:proofErr w:type="gramEnd"/>
      <w:r>
        <w:rPr>
          <w:rFonts w:ascii="Arial" w:hAnsi="Arial" w:cs="Arial"/>
          <w:kern w:val="2"/>
        </w:rPr>
        <w:t xml:space="preserve"> Российской Федерации», </w:t>
      </w:r>
      <w:r>
        <w:rPr>
          <w:rFonts w:ascii="Arial" w:hAnsi="Arial" w:cs="Arial"/>
          <w:bCs/>
          <w:kern w:val="2"/>
        </w:rPr>
        <w:t xml:space="preserve">руководствуясь Уставом </w:t>
      </w:r>
      <w:proofErr w:type="spellStart"/>
      <w:r w:rsidR="00C80903">
        <w:rPr>
          <w:rFonts w:ascii="Arial" w:hAnsi="Arial" w:cs="Arial"/>
          <w:bCs/>
          <w:kern w:val="2"/>
        </w:rPr>
        <w:t>Теребужского</w:t>
      </w:r>
      <w:proofErr w:type="spellEnd"/>
      <w:r>
        <w:rPr>
          <w:rFonts w:ascii="Arial" w:hAnsi="Arial" w:cs="Arial"/>
          <w:bCs/>
          <w:kern w:val="2"/>
        </w:rPr>
        <w:t xml:space="preserve"> сельсовета</w:t>
      </w:r>
      <w:r>
        <w:rPr>
          <w:rFonts w:ascii="Arial" w:hAnsi="Arial" w:cs="Arial"/>
          <w:kern w:val="2"/>
        </w:rPr>
        <w:t xml:space="preserve">, </w:t>
      </w:r>
      <w:r>
        <w:rPr>
          <w:rFonts w:ascii="Arial" w:hAnsi="Arial" w:cs="Arial"/>
        </w:rPr>
        <w:t xml:space="preserve">Администрация  </w:t>
      </w:r>
      <w:proofErr w:type="spellStart"/>
      <w:r w:rsidR="00C80903">
        <w:rPr>
          <w:rFonts w:ascii="Arial" w:hAnsi="Arial" w:cs="Arial"/>
        </w:rPr>
        <w:t>Теребужского</w:t>
      </w:r>
      <w:proofErr w:type="spellEnd"/>
      <w:r>
        <w:rPr>
          <w:rFonts w:ascii="Arial" w:hAnsi="Arial" w:cs="Arial"/>
        </w:rPr>
        <w:t xml:space="preserve">  сельсовета </w:t>
      </w:r>
    </w:p>
    <w:p w:rsidR="006D4921" w:rsidRDefault="006D4921" w:rsidP="006D49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постановляет:</w:t>
      </w:r>
    </w:p>
    <w:p w:rsidR="006D4921" w:rsidRDefault="006D4921" w:rsidP="006D492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 xml:space="preserve">Утвердить Порядок осуществления полномочий органами (должностными лицами) администрации </w:t>
      </w:r>
      <w:proofErr w:type="spellStart"/>
      <w:r w:rsidR="00C80903">
        <w:rPr>
          <w:rFonts w:ascii="Arial" w:hAnsi="Arial" w:cs="Arial"/>
          <w:bCs/>
          <w:kern w:val="2"/>
        </w:rPr>
        <w:t>Теребужского</w:t>
      </w:r>
      <w:proofErr w:type="spellEnd"/>
      <w:r>
        <w:rPr>
          <w:rFonts w:ascii="Arial" w:hAnsi="Arial" w:cs="Arial"/>
          <w:bCs/>
          <w:kern w:val="2"/>
        </w:rPr>
        <w:t xml:space="preserve">  сельсовета по внутреннему муниципальному финансовому контролю</w:t>
      </w:r>
      <w:r>
        <w:rPr>
          <w:rFonts w:ascii="Arial" w:hAnsi="Arial" w:cs="Arial"/>
          <w:i/>
          <w:kern w:val="2"/>
        </w:rPr>
        <w:t xml:space="preserve"> </w:t>
      </w:r>
      <w:r>
        <w:rPr>
          <w:rFonts w:ascii="Arial" w:hAnsi="Arial" w:cs="Arial"/>
          <w:kern w:val="2"/>
        </w:rPr>
        <w:t>(приложение 1)</w:t>
      </w:r>
      <w:r>
        <w:rPr>
          <w:rFonts w:ascii="Arial" w:hAnsi="Arial" w:cs="Arial"/>
          <w:bCs/>
          <w:kern w:val="2"/>
        </w:rPr>
        <w:t>.</w:t>
      </w:r>
    </w:p>
    <w:p w:rsidR="006D4921" w:rsidRDefault="006D4921" w:rsidP="006D492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Настоящее </w:t>
      </w:r>
      <w:r>
        <w:rPr>
          <w:rFonts w:ascii="Arial" w:hAnsi="Arial" w:cs="Arial"/>
          <w:bCs/>
          <w:kern w:val="2"/>
        </w:rPr>
        <w:t xml:space="preserve">постановление </w:t>
      </w:r>
      <w:r>
        <w:rPr>
          <w:rFonts w:ascii="Arial" w:hAnsi="Arial" w:cs="Arial"/>
          <w:kern w:val="2"/>
        </w:rPr>
        <w:t>вступает в силу со дня его обнародования.</w:t>
      </w:r>
    </w:p>
    <w:p w:rsidR="006D4921" w:rsidRDefault="006D4921" w:rsidP="006D492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</w:rPr>
        <w:t xml:space="preserve">Постановление администрации </w:t>
      </w:r>
      <w:proofErr w:type="spellStart"/>
      <w:r w:rsidR="00C80903">
        <w:rPr>
          <w:rFonts w:ascii="Arial" w:hAnsi="Arial" w:cs="Arial"/>
          <w:kern w:val="2"/>
        </w:rPr>
        <w:t>Теребужского</w:t>
      </w:r>
      <w:proofErr w:type="spellEnd"/>
      <w:r>
        <w:rPr>
          <w:rFonts w:ascii="Arial" w:hAnsi="Arial" w:cs="Arial"/>
          <w:kern w:val="2"/>
        </w:rPr>
        <w:t xml:space="preserve">  сел</w:t>
      </w:r>
      <w:r w:rsidR="00C80903">
        <w:rPr>
          <w:rFonts w:ascii="Arial" w:hAnsi="Arial" w:cs="Arial"/>
          <w:kern w:val="2"/>
        </w:rPr>
        <w:t>ьсовета от 27.11.2019 года № 146</w:t>
      </w:r>
      <w:r>
        <w:rPr>
          <w:rFonts w:ascii="Arial" w:hAnsi="Arial" w:cs="Arial"/>
          <w:kern w:val="2"/>
        </w:rPr>
        <w:t xml:space="preserve"> «Об утверждении </w:t>
      </w:r>
      <w:r>
        <w:rPr>
          <w:rFonts w:ascii="Arial" w:hAnsi="Arial" w:cs="Arial"/>
        </w:rPr>
        <w:t xml:space="preserve">Положения о внутреннем финансовом контроле Администрации </w:t>
      </w:r>
      <w:proofErr w:type="spellStart"/>
      <w:r w:rsidR="00C80903">
        <w:rPr>
          <w:rFonts w:ascii="Arial" w:hAnsi="Arial" w:cs="Arial"/>
        </w:rPr>
        <w:t>Теребужского</w:t>
      </w:r>
      <w:proofErr w:type="spellEnd"/>
      <w:r>
        <w:rPr>
          <w:rFonts w:ascii="Arial" w:hAnsi="Arial" w:cs="Arial"/>
        </w:rPr>
        <w:t xml:space="preserve">  сельсовета» считать утратившим силу.</w:t>
      </w:r>
    </w:p>
    <w:p w:rsidR="006D4921" w:rsidRDefault="006D4921" w:rsidP="006D4921">
      <w:pPr>
        <w:jc w:val="both"/>
        <w:rPr>
          <w:rFonts w:ascii="Arial" w:hAnsi="Arial" w:cs="Arial"/>
          <w:b/>
          <w:kern w:val="2"/>
        </w:rPr>
      </w:pPr>
    </w:p>
    <w:p w:rsidR="006D4921" w:rsidRDefault="006D4921" w:rsidP="006D4921">
      <w:pPr>
        <w:ind w:firstLine="426"/>
        <w:jc w:val="both"/>
        <w:rPr>
          <w:rFonts w:ascii="Arial" w:hAnsi="Arial" w:cs="Arial"/>
          <w:bCs/>
        </w:rPr>
      </w:pPr>
    </w:p>
    <w:p w:rsidR="006D4921" w:rsidRDefault="006D4921" w:rsidP="006D4921">
      <w:pPr>
        <w:ind w:firstLine="426"/>
        <w:jc w:val="both"/>
        <w:rPr>
          <w:rFonts w:ascii="Arial" w:hAnsi="Arial" w:cs="Arial"/>
          <w:b/>
          <w:kern w:val="2"/>
        </w:rPr>
      </w:pPr>
      <w:r>
        <w:rPr>
          <w:rFonts w:ascii="Arial" w:hAnsi="Arial" w:cs="Arial"/>
          <w:bCs/>
        </w:rPr>
        <w:t xml:space="preserve">Глава </w:t>
      </w:r>
      <w:proofErr w:type="spellStart"/>
      <w:r w:rsidR="00C80903">
        <w:rPr>
          <w:rFonts w:ascii="Arial" w:hAnsi="Arial" w:cs="Arial"/>
          <w:bCs/>
        </w:rPr>
        <w:t>Теребужского</w:t>
      </w:r>
      <w:proofErr w:type="spellEnd"/>
      <w:r>
        <w:rPr>
          <w:rFonts w:ascii="Arial" w:hAnsi="Arial" w:cs="Arial"/>
          <w:bCs/>
        </w:rPr>
        <w:t xml:space="preserve"> сельсовета                          </w:t>
      </w:r>
      <w:proofErr w:type="spellStart"/>
      <w:r w:rsidR="00C80903">
        <w:rPr>
          <w:rFonts w:ascii="Arial" w:hAnsi="Arial" w:cs="Arial"/>
          <w:bCs/>
        </w:rPr>
        <w:t>Л.Н.Степаненко</w:t>
      </w:r>
      <w:proofErr w:type="spellEnd"/>
    </w:p>
    <w:p w:rsidR="006D4921" w:rsidRDefault="006D4921" w:rsidP="006D4921">
      <w:pPr>
        <w:rPr>
          <w:rFonts w:ascii="Arial" w:hAnsi="Arial" w:cs="Arial"/>
          <w:b/>
          <w:kern w:val="2"/>
        </w:rPr>
        <w:sectPr w:rsidR="006D4921">
          <w:pgSz w:w="11906" w:h="16838"/>
          <w:pgMar w:top="1134" w:right="1247" w:bottom="1134" w:left="1531" w:header="708" w:footer="708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4921" w:rsidTr="006D4921">
        <w:tc>
          <w:tcPr>
            <w:tcW w:w="4785" w:type="dxa"/>
          </w:tcPr>
          <w:p w:rsidR="006D4921" w:rsidRDefault="006D4921">
            <w:pPr>
              <w:rPr>
                <w:rFonts w:ascii="Arial" w:hAnsi="Arial" w:cs="Arial"/>
                <w:caps/>
                <w:kern w:val="2"/>
              </w:rPr>
            </w:pPr>
          </w:p>
        </w:tc>
        <w:tc>
          <w:tcPr>
            <w:tcW w:w="4786" w:type="dxa"/>
            <w:hideMark/>
          </w:tcPr>
          <w:p w:rsidR="006D4921" w:rsidRDefault="006D4921">
            <w:pPr>
              <w:ind w:firstLine="709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Приложение 1</w:t>
            </w:r>
          </w:p>
          <w:p w:rsidR="006D4921" w:rsidRDefault="006D4921">
            <w:pPr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к постановлению администрации</w:t>
            </w:r>
          </w:p>
          <w:p w:rsidR="006D4921" w:rsidRDefault="00C80903">
            <w:pPr>
              <w:jc w:val="right"/>
              <w:rPr>
                <w:rFonts w:ascii="Arial" w:hAnsi="Arial" w:cs="Arial"/>
                <w:kern w:val="2"/>
              </w:rPr>
            </w:pPr>
            <w:proofErr w:type="spellStart"/>
            <w:r>
              <w:rPr>
                <w:rFonts w:ascii="Arial" w:hAnsi="Arial" w:cs="Arial"/>
                <w:kern w:val="2"/>
              </w:rPr>
              <w:t>Теребужского</w:t>
            </w:r>
            <w:proofErr w:type="spellEnd"/>
            <w:r w:rsidR="006D4921">
              <w:rPr>
                <w:rFonts w:ascii="Arial" w:hAnsi="Arial" w:cs="Arial"/>
                <w:kern w:val="2"/>
              </w:rPr>
              <w:t xml:space="preserve">  сельсовета</w:t>
            </w:r>
          </w:p>
          <w:p w:rsidR="006D4921" w:rsidRDefault="006D4921">
            <w:pPr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от.  28.01.2021 г.  № 7 </w:t>
            </w:r>
          </w:p>
        </w:tc>
      </w:tr>
    </w:tbl>
    <w:p w:rsidR="006D4921" w:rsidRDefault="006D4921" w:rsidP="006D4921">
      <w:pPr>
        <w:rPr>
          <w:rFonts w:ascii="Arial" w:hAnsi="Arial" w:cs="Arial"/>
          <w:b/>
          <w:caps/>
          <w:kern w:val="2"/>
        </w:rPr>
      </w:pPr>
    </w:p>
    <w:p w:rsidR="006D4921" w:rsidRDefault="006D4921" w:rsidP="006D4921">
      <w:pPr>
        <w:rPr>
          <w:rFonts w:ascii="Arial" w:hAnsi="Arial" w:cs="Arial"/>
          <w:b/>
          <w:caps/>
          <w:kern w:val="2"/>
        </w:rPr>
      </w:pPr>
    </w:p>
    <w:p w:rsidR="006D4921" w:rsidRDefault="006D4921" w:rsidP="006D492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>
        <w:rPr>
          <w:rFonts w:ascii="Arial" w:hAnsi="Arial" w:cs="Arial"/>
          <w:b/>
          <w:bCs/>
          <w:kern w:val="2"/>
          <w:sz w:val="32"/>
          <w:szCs w:val="32"/>
        </w:rPr>
        <w:t>Порядок</w:t>
      </w:r>
      <w:r>
        <w:rPr>
          <w:rFonts w:ascii="Arial" w:hAnsi="Arial" w:cs="Arial"/>
          <w:b/>
          <w:bCs/>
          <w:kern w:val="2"/>
          <w:sz w:val="32"/>
          <w:szCs w:val="32"/>
        </w:rPr>
        <w:br/>
        <w:t xml:space="preserve">осуществления полномочий органами (должностными лицами) администрации </w:t>
      </w:r>
      <w:r>
        <w:rPr>
          <w:rFonts w:ascii="Arial" w:hAnsi="Arial" w:cs="Arial"/>
          <w:b/>
          <w:bCs/>
          <w:i/>
          <w:iCs/>
          <w:kern w:val="2"/>
          <w:sz w:val="32"/>
          <w:szCs w:val="32"/>
        </w:rPr>
        <w:t xml:space="preserve"> </w:t>
      </w:r>
      <w:proofErr w:type="spellStart"/>
      <w:r w:rsidR="00C80903">
        <w:rPr>
          <w:rFonts w:ascii="Arial" w:hAnsi="Arial" w:cs="Arial"/>
          <w:b/>
          <w:bCs/>
          <w:iCs/>
          <w:kern w:val="2"/>
          <w:sz w:val="32"/>
          <w:szCs w:val="32"/>
        </w:rPr>
        <w:t>Теребужского</w:t>
      </w:r>
      <w:proofErr w:type="spellEnd"/>
      <w:r>
        <w:rPr>
          <w:rFonts w:ascii="Arial" w:hAnsi="Arial" w:cs="Arial"/>
          <w:b/>
          <w:bCs/>
          <w:iCs/>
          <w:kern w:val="2"/>
          <w:sz w:val="32"/>
          <w:szCs w:val="32"/>
        </w:rPr>
        <w:t xml:space="preserve">  сельсовета</w:t>
      </w:r>
      <w:r>
        <w:rPr>
          <w:rFonts w:ascii="Arial" w:hAnsi="Arial" w:cs="Arial"/>
          <w:b/>
          <w:bCs/>
          <w:i/>
          <w:iCs/>
          <w:kern w:val="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kern w:val="2"/>
          <w:sz w:val="32"/>
          <w:szCs w:val="32"/>
        </w:rPr>
        <w:t>по внутреннему муниципальному финансовому контролю</w:t>
      </w:r>
    </w:p>
    <w:p w:rsidR="006D4921" w:rsidRDefault="006D4921" w:rsidP="006D4921">
      <w:pPr>
        <w:pStyle w:val="ConsPlusNonformat"/>
        <w:widowControl/>
        <w:jc w:val="center"/>
        <w:rPr>
          <w:rFonts w:ascii="Arial" w:hAnsi="Arial" w:cs="Arial"/>
          <w:kern w:val="2"/>
          <w:sz w:val="24"/>
          <w:szCs w:val="24"/>
        </w:rPr>
      </w:pPr>
    </w:p>
    <w:p w:rsidR="006D4921" w:rsidRDefault="006D4921" w:rsidP="006D492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</w:p>
    <w:p w:rsidR="006D4921" w:rsidRDefault="006D4921" w:rsidP="006D4921">
      <w:pPr>
        <w:autoSpaceDE w:val="0"/>
        <w:autoSpaceDN w:val="0"/>
        <w:adjustRightInd w:val="0"/>
        <w:ind w:firstLine="360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1. Настоящий Порядок определяет порядок осуществления администрацией муниципального образования «</w:t>
      </w:r>
      <w:proofErr w:type="spellStart"/>
      <w:r w:rsidR="00C80903">
        <w:rPr>
          <w:rFonts w:ascii="Arial" w:eastAsia="Calibri" w:hAnsi="Arial" w:cs="Arial"/>
          <w:color w:val="000000"/>
          <w:lang w:eastAsia="en-US"/>
        </w:rPr>
        <w:t>Теребужский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сельсовет» 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района полномочий по осуществлению внутреннего муниципального контроля во исполнение части 3 статьи 269.2 Бюджетного кодекса Российской Федерации, части 8 статьи 99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</w:t>
      </w:r>
      <w:proofErr w:type="gramStart"/>
      <w:r>
        <w:rPr>
          <w:rFonts w:ascii="Arial" w:eastAsia="Calibri" w:hAnsi="Arial" w:cs="Arial"/>
          <w:color w:val="000000"/>
          <w:lang w:eastAsia="en-US"/>
        </w:rPr>
        <w:t xml:space="preserve"> .</w:t>
      </w:r>
      <w:proofErr w:type="gramEnd"/>
      <w:r>
        <w:rPr>
          <w:rFonts w:ascii="Arial" w:eastAsia="Calibri" w:hAnsi="Arial" w:cs="Arial"/>
          <w:color w:val="000000"/>
          <w:lang w:eastAsia="en-US"/>
        </w:rPr>
        <w:t xml:space="preserve"> </w:t>
      </w:r>
    </w:p>
    <w:p w:rsidR="006D4921" w:rsidRDefault="006D4921" w:rsidP="006D4921">
      <w:pPr>
        <w:autoSpaceDE w:val="0"/>
        <w:autoSpaceDN w:val="0"/>
        <w:adjustRightInd w:val="0"/>
        <w:ind w:firstLine="360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2. </w:t>
      </w:r>
      <w:proofErr w:type="gramStart"/>
      <w:r>
        <w:rPr>
          <w:rFonts w:ascii="Arial" w:eastAsia="Calibri" w:hAnsi="Arial" w:cs="Arial"/>
          <w:color w:val="000000"/>
          <w:lang w:eastAsia="en-US"/>
        </w:rPr>
        <w:t>Принципы деятельности органа внутреннего муниципального финансового контроля по осуществлению полномочий по внутреннему муниципальному финансовому контролю, предусмотренных статьей 269.2 Бюджетного кодекса Российской Федерации (далее соответственно - контрольная деятельность, органы контроля), подразделяются на общие принципы и принципы осуществления профессиональной деятельности, которыми должны руководствоваться муниципальные служащие органа контроля, уполномоченные на осуществление внутреннего муниципального финансового контроля (далее - уполномоченные должностные лица).</w:t>
      </w:r>
      <w:proofErr w:type="gramEnd"/>
    </w:p>
    <w:p w:rsidR="006D4921" w:rsidRDefault="006D4921" w:rsidP="006D4921">
      <w:pPr>
        <w:autoSpaceDE w:val="0"/>
        <w:autoSpaceDN w:val="0"/>
        <w:adjustRightInd w:val="0"/>
        <w:ind w:firstLine="360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3. В ходе контрольной деятельности орган контроля осуществляет контрольное мероприятие - плановую или внеплановую проверку, плановую или внеплановую ревизию, плановое или внеплановое обследование, результатом которых являются сведения, содержащиеся в итоговом документе (акте, заключении), а также решение руководителя (заместителя руководителя) органа контроля, принятое по результатам рассмотрения указанных сведений.</w:t>
      </w:r>
    </w:p>
    <w:p w:rsidR="006D4921" w:rsidRDefault="006D4921" w:rsidP="006D4921">
      <w:pPr>
        <w:autoSpaceDE w:val="0"/>
        <w:autoSpaceDN w:val="0"/>
        <w:adjustRightInd w:val="0"/>
        <w:ind w:firstLine="360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4. Плановые контрольные мероприятия осуществляются в соответствии с планом контрольных мероприятий, который утверждается главой администрации муниципального образования «</w:t>
      </w:r>
      <w:proofErr w:type="spellStart"/>
      <w:r w:rsidR="00C80903">
        <w:rPr>
          <w:rFonts w:ascii="Arial" w:eastAsia="Calibri" w:hAnsi="Arial" w:cs="Arial"/>
          <w:color w:val="000000"/>
          <w:lang w:eastAsia="en-US"/>
        </w:rPr>
        <w:t>Теребужский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сельсовет» 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района Курской области (далее администрация).</w:t>
      </w:r>
    </w:p>
    <w:p w:rsidR="006D4921" w:rsidRDefault="006D4921" w:rsidP="006D4921">
      <w:pPr>
        <w:autoSpaceDE w:val="0"/>
        <w:autoSpaceDN w:val="0"/>
        <w:adjustRightInd w:val="0"/>
        <w:ind w:firstLine="360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5. Внеплановые контрольные мероприятия осуществляются на основании решения главы администрации муниципального образования «</w:t>
      </w:r>
      <w:proofErr w:type="spellStart"/>
      <w:r w:rsidR="00C80903">
        <w:rPr>
          <w:rFonts w:ascii="Arial" w:eastAsia="Calibri" w:hAnsi="Arial" w:cs="Arial"/>
          <w:color w:val="000000"/>
          <w:lang w:eastAsia="en-US"/>
        </w:rPr>
        <w:t>Теребужский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сельсовет» 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района Курской области, правоохранительных органов, депутатских запросов, обращений иных органов местного самоуправления, граждан и организаций. </w:t>
      </w:r>
    </w:p>
    <w:p w:rsidR="006D4921" w:rsidRDefault="006D4921" w:rsidP="006D4921">
      <w:pPr>
        <w:autoSpaceDE w:val="0"/>
        <w:autoSpaceDN w:val="0"/>
        <w:adjustRightInd w:val="0"/>
        <w:ind w:firstLine="360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6. Уполномоченные должностные лица при осуществлении деятельности по контролю осуществляют: </w:t>
      </w:r>
    </w:p>
    <w:p w:rsidR="006D4921" w:rsidRDefault="006D4921" w:rsidP="006D492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а) полномочия по внутреннему муниципальному финансовому контролю в сфере бюджетных правоотношений; </w:t>
      </w:r>
    </w:p>
    <w:p w:rsidR="006D4921" w:rsidRDefault="006D4921" w:rsidP="006D492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б) внутренний муниципальный финансовый контроль в отношении закупок товаров, работ, услуг для обеспечения муниципальных нужд, предусмотренный частью 8 статьи 99 Федерального закона о контрактной системе; </w:t>
      </w:r>
    </w:p>
    <w:p w:rsidR="006D4921" w:rsidRDefault="006D4921" w:rsidP="006D4921">
      <w:pPr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color w:val="000000"/>
          <w:lang w:eastAsia="en-US"/>
        </w:rPr>
        <w:t xml:space="preserve">7. </w:t>
      </w:r>
      <w:r>
        <w:rPr>
          <w:rFonts w:ascii="Arial" w:hAnsi="Arial" w:cs="Arial"/>
        </w:rPr>
        <w:t xml:space="preserve">Объектами контроля являются: </w:t>
      </w:r>
      <w:bookmarkStart w:id="1" w:name="dst3675"/>
      <w:bookmarkEnd w:id="1"/>
    </w:p>
    <w:p w:rsidR="006D4921" w:rsidRDefault="006D4921" w:rsidP="006D4921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-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6D4921" w:rsidRDefault="006D4921" w:rsidP="006D4921">
      <w:pPr>
        <w:ind w:firstLine="709"/>
        <w:jc w:val="both"/>
        <w:rPr>
          <w:rFonts w:ascii="Arial" w:hAnsi="Arial" w:cs="Arial"/>
        </w:rPr>
      </w:pPr>
      <w:bookmarkStart w:id="2" w:name="dst4422"/>
      <w:bookmarkEnd w:id="2"/>
      <w:r>
        <w:rPr>
          <w:rFonts w:ascii="Arial" w:hAnsi="Arial" w:cs="Arial"/>
        </w:rPr>
        <w:t xml:space="preserve">- главные распорядители (распорядители) и получатели средств бюджета, которым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государственными (муниципальными) программами; </w:t>
      </w:r>
      <w:bookmarkStart w:id="3" w:name="dst3677"/>
      <w:bookmarkEnd w:id="3"/>
    </w:p>
    <w:p w:rsidR="006D4921" w:rsidRDefault="006D4921" w:rsidP="006D49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муниципальные учреждения;</w:t>
      </w:r>
    </w:p>
    <w:p w:rsidR="006D4921" w:rsidRDefault="006D4921" w:rsidP="006D4921">
      <w:pPr>
        <w:ind w:firstLine="709"/>
        <w:jc w:val="both"/>
        <w:rPr>
          <w:rFonts w:ascii="Arial" w:hAnsi="Arial" w:cs="Arial"/>
        </w:rPr>
      </w:pPr>
      <w:bookmarkStart w:id="4" w:name="dst3678"/>
      <w:bookmarkEnd w:id="4"/>
      <w:proofErr w:type="gramStart"/>
      <w:r>
        <w:rPr>
          <w:rFonts w:ascii="Arial" w:hAnsi="Arial" w:cs="Arial"/>
        </w:rPr>
        <w:t>- 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и государственных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</w:t>
      </w:r>
      <w:proofErr w:type="gramEnd"/>
      <w:r>
        <w:rPr>
          <w:rFonts w:ascii="Arial" w:hAnsi="Arial" w:cs="Arial"/>
        </w:rPr>
        <w:t xml:space="preserve"> соответствующего бюджета бюджетной системы Российской Федерации, государственных (муниципальных)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таких юридических лиц</w:t>
      </w:r>
      <w:bookmarkStart w:id="5" w:name="dst3682"/>
      <w:bookmarkEnd w:id="5"/>
      <w:r>
        <w:rPr>
          <w:rFonts w:ascii="Arial" w:hAnsi="Arial" w:cs="Arial"/>
        </w:rPr>
        <w:t>.</w:t>
      </w:r>
    </w:p>
    <w:p w:rsidR="006D4921" w:rsidRDefault="006D4921" w:rsidP="006D4921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8. При осуществлении деятельности по контролю в отношении расходов, связанных с осуществлением закупок для обеспечения муниципальных нужд, в рамках одного контрольного мероприятия могут быть реализованы полномочия, предусмотренные подпунктами "а", "б" пункта 6 настоящего Порядка. </w:t>
      </w:r>
    </w:p>
    <w:p w:rsidR="006D4921" w:rsidRDefault="006D4921" w:rsidP="006D4921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9. Должностными лицами, осуществляющими полномочия по внутреннему муниципальному финансовому контролю, являются: </w:t>
      </w:r>
    </w:p>
    <w:p w:rsidR="006D4921" w:rsidRDefault="006D4921" w:rsidP="006D492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а) глава администрации; </w:t>
      </w:r>
    </w:p>
    <w:p w:rsidR="006D4921" w:rsidRDefault="006D4921" w:rsidP="006D492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б) начальник финансово-экономического отдела;</w:t>
      </w:r>
    </w:p>
    <w:p w:rsidR="006D4921" w:rsidRDefault="006D4921" w:rsidP="006D492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в) муниципальные служащие отдела, уполномоченные на участие в проведении контрольных мероприятий в соответствии с распоряжением главы администрации муниципального образования «</w:t>
      </w:r>
      <w:proofErr w:type="spellStart"/>
      <w:r w:rsidR="00C80903">
        <w:rPr>
          <w:rFonts w:ascii="Arial" w:eastAsia="Calibri" w:hAnsi="Arial" w:cs="Arial"/>
          <w:color w:val="000000"/>
          <w:lang w:eastAsia="en-US"/>
        </w:rPr>
        <w:t>Теребужский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сельсовет». </w:t>
      </w:r>
    </w:p>
    <w:p w:rsidR="006D4921" w:rsidRDefault="006D4921" w:rsidP="006D4921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10. </w:t>
      </w:r>
      <w:proofErr w:type="gramStart"/>
      <w:r>
        <w:rPr>
          <w:rFonts w:ascii="Arial" w:eastAsia="Calibri" w:hAnsi="Arial" w:cs="Arial"/>
          <w:color w:val="000000"/>
          <w:lang w:eastAsia="en-US"/>
        </w:rPr>
        <w:t xml:space="preserve">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 </w:t>
      </w:r>
      <w:proofErr w:type="gramEnd"/>
    </w:p>
    <w:p w:rsidR="006D4921" w:rsidRDefault="006D4921" w:rsidP="006D4921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11. Срок представления информации, документов и материалов устанавливается в запросе и исчисляется </w:t>
      </w:r>
      <w:proofErr w:type="gramStart"/>
      <w:r>
        <w:rPr>
          <w:rFonts w:ascii="Arial" w:eastAsia="Calibri" w:hAnsi="Arial" w:cs="Arial"/>
          <w:color w:val="000000"/>
          <w:lang w:eastAsia="en-US"/>
        </w:rPr>
        <w:t>с даты получения</w:t>
      </w:r>
      <w:proofErr w:type="gramEnd"/>
      <w:r>
        <w:rPr>
          <w:rFonts w:ascii="Arial" w:eastAsia="Calibri" w:hAnsi="Arial" w:cs="Arial"/>
          <w:color w:val="000000"/>
          <w:lang w:eastAsia="en-US"/>
        </w:rPr>
        <w:t xml:space="preserve"> запроса. При этом такой срок составляет не менее 3 рабочих дней. </w:t>
      </w:r>
    </w:p>
    <w:p w:rsidR="006D4921" w:rsidRDefault="006D4921" w:rsidP="006D4921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12. Объекты контроля обязаны по требованию должностных лиц  представлять документы, материалы, объяснения и информацию, необходимые для проведения контрольных мероприятий, в том числе о закупках, в письменной форме, а также давать в устной форме объяснения. </w:t>
      </w:r>
    </w:p>
    <w:p w:rsidR="006D4921" w:rsidRDefault="006D4921" w:rsidP="006D4921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lastRenderedPageBreak/>
        <w:t xml:space="preserve">13.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 </w:t>
      </w:r>
    </w:p>
    <w:p w:rsidR="006D4921" w:rsidRDefault="006D4921" w:rsidP="006D4921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14. Все документы, составляемые должностными лицами  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6D4921" w:rsidRDefault="006D4921" w:rsidP="006D4921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15. Сроки и последовательность проведения административных процедур при осуществлении контрольных мероприятий, а также ответственность должностных лиц, уполномоченных на проведение контрольных мероприятий, устанавливаются главой администрации.</w:t>
      </w:r>
    </w:p>
    <w:p w:rsidR="006D4921" w:rsidRDefault="006D4921" w:rsidP="006D4921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16. Основанием для назначения планового контрольного мероприятия является включение контрольного мероприятия в план контрольной деятельности органа контроля в текущем календарном году.</w:t>
      </w:r>
    </w:p>
    <w:p w:rsidR="006D4921" w:rsidRDefault="006D4921" w:rsidP="006D4921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План контрольных мероприятий утверждается Главой </w:t>
      </w:r>
      <w:proofErr w:type="spellStart"/>
      <w:r w:rsidR="00C80903">
        <w:rPr>
          <w:rFonts w:ascii="Arial" w:hAnsi="Arial" w:cs="Arial"/>
          <w:kern w:val="2"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kern w:val="2"/>
          <w:sz w:val="24"/>
          <w:szCs w:val="24"/>
        </w:rPr>
        <w:t xml:space="preserve">  сельсовета до 25 декабря года, предшествующего году проведения плановых контрольных мероприятий.</w:t>
      </w:r>
    </w:p>
    <w:p w:rsidR="006D4921" w:rsidRDefault="006D4921" w:rsidP="006D4921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17. Внеплановая контрольная деятельность осуществляется по следующим основаниям:</w:t>
      </w:r>
    </w:p>
    <w:p w:rsidR="006D4921" w:rsidRDefault="006D4921" w:rsidP="006D4921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1) обращение правоохранительных органов;</w:t>
      </w:r>
    </w:p>
    <w:p w:rsidR="006D4921" w:rsidRDefault="006D4921" w:rsidP="006D4921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2) поручение главы </w:t>
      </w:r>
      <w:proofErr w:type="spellStart"/>
      <w:r w:rsidR="00C80903">
        <w:rPr>
          <w:rFonts w:ascii="Arial" w:hAnsi="Arial" w:cs="Arial"/>
          <w:kern w:val="2"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kern w:val="2"/>
          <w:sz w:val="24"/>
          <w:szCs w:val="24"/>
        </w:rPr>
        <w:t xml:space="preserve">  сельсовета;</w:t>
      </w:r>
    </w:p>
    <w:p w:rsidR="006D4921" w:rsidRDefault="006D4921" w:rsidP="006D4921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3) поступление в орган контроля информации о нарушении бюджетного законодательства Российской Федерации, в том числе из средств массовой информации;</w:t>
      </w:r>
    </w:p>
    <w:p w:rsidR="006D4921" w:rsidRDefault="006D4921" w:rsidP="006D4921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4) истечение срока исполнения представления (предписания), ранее выданного объекту контроля.</w:t>
      </w:r>
    </w:p>
    <w:p w:rsidR="006D4921" w:rsidRDefault="006D4921" w:rsidP="006D4921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18. Результаты проверок (ревизий) оформляются актом (далее – акт проверки (ревизии)), который подписывается не позднее последнего дня срока проведения проверки (ревизии), указанного в распоряжении на проведение проверки (ревизии).</w:t>
      </w:r>
    </w:p>
    <w:p w:rsidR="006D4921" w:rsidRDefault="006D4921" w:rsidP="006D4921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Акт проверки (ревизии) вручается руководителю объекта контроля для ознакомления и подписания.</w:t>
      </w:r>
    </w:p>
    <w:p w:rsidR="006D4921" w:rsidRDefault="006D4921" w:rsidP="006D4921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В случае отказа руководителя объекта контроля подписать и (или) получить акт проверки (ревизии) акт направляется объекту контроля заказным письмом с уведомлением, обеспечивающим фиксацию факта и даты его направления (получения).</w:t>
      </w:r>
    </w:p>
    <w:p w:rsidR="006D4921" w:rsidRDefault="006D4921" w:rsidP="006D4921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Срок для ознакомления руководителя объекта контроля с актом проверки (ревизии) и его подписания составляет не более трех рабочих дней </w:t>
      </w:r>
      <w:proofErr w:type="gramStart"/>
      <w:r>
        <w:rPr>
          <w:rFonts w:ascii="Arial" w:hAnsi="Arial" w:cs="Arial"/>
          <w:kern w:val="2"/>
          <w:sz w:val="24"/>
          <w:szCs w:val="24"/>
        </w:rPr>
        <w:t>с даты получения</w:t>
      </w:r>
      <w:proofErr w:type="gramEnd"/>
      <w:r>
        <w:rPr>
          <w:rFonts w:ascii="Arial" w:hAnsi="Arial" w:cs="Arial"/>
          <w:kern w:val="2"/>
          <w:sz w:val="24"/>
          <w:szCs w:val="24"/>
        </w:rPr>
        <w:t xml:space="preserve"> акта.</w:t>
      </w:r>
    </w:p>
    <w:p w:rsidR="006D4921" w:rsidRDefault="006D4921" w:rsidP="006D4921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При налич</w:t>
      </w:r>
      <w:proofErr w:type="gramStart"/>
      <w:r>
        <w:rPr>
          <w:rFonts w:ascii="Arial" w:hAnsi="Arial" w:cs="Arial"/>
          <w:kern w:val="2"/>
          <w:sz w:val="24"/>
          <w:szCs w:val="24"/>
        </w:rPr>
        <w:t>ии у о</w:t>
      </w:r>
      <w:proofErr w:type="gramEnd"/>
      <w:r>
        <w:rPr>
          <w:rFonts w:ascii="Arial" w:hAnsi="Arial" w:cs="Arial"/>
          <w:kern w:val="2"/>
          <w:sz w:val="24"/>
          <w:szCs w:val="24"/>
        </w:rPr>
        <w:t>бъекта контроля возражений по акту проверки (ревизии) должностные лица объекта контроля делают об этом запись перед своей подписью и вместе с подписанным актом направляют в орган контроля письменные возражения. Письменные возражения объекта контроля по акту проверки (ревизии) приобщаются к материалам проверки (ревизии).</w:t>
      </w:r>
    </w:p>
    <w:p w:rsidR="006D4921" w:rsidRDefault="006D4921" w:rsidP="006D4921">
      <w:pPr>
        <w:pStyle w:val="ConsPlusNonformat"/>
        <w:widowControl/>
        <w:ind w:firstLine="709"/>
        <w:jc w:val="both"/>
        <w:rPr>
          <w:rFonts w:ascii="Arial" w:hAnsi="Arial" w:cs="Arial"/>
          <w:color w:val="0000FF"/>
          <w:kern w:val="2"/>
          <w:sz w:val="24"/>
          <w:szCs w:val="24"/>
        </w:rPr>
      </w:pPr>
    </w:p>
    <w:p w:rsidR="006D4921" w:rsidRDefault="006D4921" w:rsidP="006D4921">
      <w:pPr>
        <w:ind w:firstLine="709"/>
        <w:jc w:val="both"/>
        <w:rPr>
          <w:rFonts w:ascii="Arial" w:hAnsi="Arial" w:cs="Arial"/>
          <w:kern w:val="2"/>
        </w:rPr>
      </w:pPr>
    </w:p>
    <w:p w:rsidR="006D4921" w:rsidRDefault="006D4921" w:rsidP="006D4921">
      <w:pPr>
        <w:ind w:firstLine="709"/>
        <w:jc w:val="both"/>
        <w:rPr>
          <w:rFonts w:ascii="Arial" w:hAnsi="Arial" w:cs="Arial"/>
          <w:kern w:val="2"/>
        </w:rPr>
      </w:pPr>
    </w:p>
    <w:p w:rsidR="00477656" w:rsidRDefault="00477656"/>
    <w:sectPr w:rsidR="0047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596"/>
    <w:multiLevelType w:val="hybridMultilevel"/>
    <w:tmpl w:val="6C1AAFE4"/>
    <w:lvl w:ilvl="0" w:tplc="3DE01852">
      <w:start w:val="1"/>
      <w:numFmt w:val="decimal"/>
      <w:lvlText w:val="%1."/>
      <w:lvlJc w:val="left"/>
      <w:pPr>
        <w:ind w:left="1939" w:hanging="123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21"/>
    <w:rsid w:val="000F542E"/>
    <w:rsid w:val="00477656"/>
    <w:rsid w:val="006D4921"/>
    <w:rsid w:val="00C8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921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D4921"/>
    <w:rPr>
      <w:rFonts w:ascii="Cambria" w:eastAsia="Times New Roman" w:hAnsi="Cambria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6D492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6D49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921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D4921"/>
    <w:rPr>
      <w:rFonts w:ascii="Cambria" w:eastAsia="Times New Roman" w:hAnsi="Cambria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6D492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6D49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qKHsstoA9h895PURqBmZPkKNC6jXMdBTONshqO14+ck=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WP8MuPMRkEAGTUsFddXSVGQM9WKyLJ16f3ZPTKdUnWM=</DigestValue>
    </Reference>
  </SignedInfo>
  <SignatureValue>Eiz42ur6zUspCq2XC0RwIJpQUaearDzBDL/PGYZt2F313LQzulCYq/lGOD4ume5k
rT0hnSqqbdHopGd/MHrU6g==</SignatureValue>
  <KeyInfo>
    <X509Data>
      <X509Certificate>MIIKDTCCCbqgAwIBAgIRANe1QmceADOs6hFIeuq7T7kwCgYIKoUDBwEBAwIwggF3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niAi0K3Qm9CV0JrQotCg0J7QndCd0KvQmSDQk9Ce0KDQntCUICsiMB4XDTIwMDQw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uIIKN03UcgAAAAAAxjBKBgNVHSUEQzBBBggrBgEFBQcDAgYIKwYBBQUHAwQGByqF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NIpGPOd7KzHG6etIxIxJlDK22XA=</DigestValue>
      </Reference>
      <Reference URI="/word/fontTable.xml?ContentType=application/vnd.openxmlformats-officedocument.wordprocessingml.fontTable+xml">
        <DigestMethod Algorithm="http://www.w3.org/2000/09/xmldsig#sha1"/>
        <DigestValue>VXRUJOP0WIVLUnba0S5KlJQiZ+4=</DigestValue>
      </Reference>
      <Reference URI="/word/numbering.xml?ContentType=application/vnd.openxmlformats-officedocument.wordprocessingml.numbering+xml">
        <DigestMethod Algorithm="http://www.w3.org/2000/09/xmldsig#sha1"/>
        <DigestValue>HGxEWnGwykjsgzs0ShiWOq9RS2w=</DigestValue>
      </Reference>
      <Reference URI="/word/settings.xml?ContentType=application/vnd.openxmlformats-officedocument.wordprocessingml.settings+xml">
        <DigestMethod Algorithm="http://www.w3.org/2000/09/xmldsig#sha1"/>
        <DigestValue>jpt3CVQjZ1HML3fXgr528FBG//o=</DigestValue>
      </Reference>
      <Reference URI="/word/styles.xml?ContentType=application/vnd.openxmlformats-officedocument.wordprocessingml.styles+xml">
        <DigestMethod Algorithm="http://www.w3.org/2000/09/xmldsig#sha1"/>
        <DigestValue>nNeCduxIlALvF+RHqpRiqFkd/SQ=</DigestValue>
      </Reference>
      <Reference URI="/word/stylesWithEffects.xml?ContentType=application/vnd.ms-word.stylesWithEffects+xml">
        <DigestMethod Algorithm="http://www.w3.org/2000/09/xmldsig#sha1"/>
        <DigestValue>eHdlTxW9FeHgATWdow1pHX1LHI4=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SK5ewFZw5bJ/bOkbeVCon4dF6/4=</DigestValue>
      </Reference>
    </Manifest>
    <SignatureProperties>
      <SignatureProperty Id="idSignatureTime" Target="#idPackageSignature">
        <mdssi:SignatureTime>
          <mdssi:Format>YYYY-MM-DDThh:mm:ssTZD</mdssi:Format>
          <mdssi:Value>2021-02-03T13:03:24Z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2021-02-03T13:03:24Z</xd:SigningTime>
          <xd:SigningCertificate>
            <xd:Cert>
              <xd:CertDigest>
                <DigestMethod Algorithm="http://www.w3.org/2000/09/xmldsig#sha1"/>
                <DigestValue>luKAFxrY/x3Z+zCutOC2Ht8jVN8=</DigestValue>
              </xd:CertDigest>
              <xd:IssuerSerial>
                <X509IssuerName>CN="ООО ""ЭЛЕКТРОННЫЙ ГОРОД +""", O="ООО ""ЭЛЕКТРОННЫЙ ГОРОД +""", OU=Удостоверяющий центр, STREET=ул. Можаевская д. 2А, L=г. Курск, S=46 Курская область, C=RU, INN=004634008800, OGRN=1064613002618, E=elgorod@elkursk.ru</X509IssuerName>
                <X509SerialNumber>286725171633971090779594591313407463353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1549</Words>
  <Characters>8832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2021-02-03T08:37:00Z</dcterms:created>
  <dcterms:modified xsi:type="dcterms:W3CDTF">2021-02-03T09:02:00Z</dcterms:modified>
</cp:coreProperties>
</file>