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4577BB" w:rsidRPr="004577BB" w:rsidRDefault="00B23DAD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ТЕРЕБУЖСКОГО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СЕЛЬСОВЕТА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D33473" w:rsidRPr="004577BB" w:rsidRDefault="00D33473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от 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2025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>года №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Порядка проведения ежегодного отчета Главы </w:t>
      </w:r>
      <w:proofErr w:type="spellStart"/>
      <w:r w:rsidR="00B23DAD">
        <w:rPr>
          <w:rFonts w:ascii="Arial" w:eastAsia="Times New Roman" w:hAnsi="Arial" w:cs="Arial"/>
          <w:b/>
          <w:bCs/>
          <w:color w:val="000000"/>
          <w:sz w:val="32"/>
          <w:szCs w:val="32"/>
        </w:rPr>
        <w:t>Теребужского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 перед Собранием депутатов </w:t>
      </w:r>
      <w:proofErr w:type="spellStart"/>
      <w:r w:rsidR="00B23DAD">
        <w:rPr>
          <w:rFonts w:ascii="Arial" w:eastAsia="Times New Roman" w:hAnsi="Arial" w:cs="Arial"/>
          <w:b/>
          <w:bCs/>
          <w:color w:val="000000"/>
          <w:sz w:val="32"/>
          <w:szCs w:val="32"/>
        </w:rPr>
        <w:t>Теребужского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 от 06.10.2003 №</w:t>
      </w:r>
      <w:hyperlink r:id="rId5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>руководствуясь Указом Президента РФ от 28.04.2008 г. №607 «Об оценке эффективности деятельности органов местного самоуправления городских округов и муниципальных районов»,</w:t>
      </w:r>
      <w:r w:rsidR="006D153C">
        <w:rPr>
          <w:rFonts w:ascii="Arial" w:hAnsi="Arial" w:cs="Arial"/>
          <w:sz w:val="24"/>
          <w:szCs w:val="24"/>
        </w:rPr>
        <w:t xml:space="preserve"> 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</w:rPr>
          <w:t>Уставом муниципального образования «</w:t>
        </w:r>
        <w:proofErr w:type="spellStart"/>
        <w:r w:rsidR="00B23DAD">
          <w:rPr>
            <w:rFonts w:ascii="Arial" w:eastAsia="Times New Roman" w:hAnsi="Arial" w:cs="Arial"/>
            <w:sz w:val="24"/>
            <w:szCs w:val="24"/>
          </w:rPr>
          <w:t>Теребужское</w:t>
        </w:r>
        <w:proofErr w:type="spellEnd"/>
        <w:r w:rsidR="004451D1" w:rsidRPr="000F471A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</w:rPr>
          <w:t>» </w:t>
        </w:r>
        <w:proofErr w:type="spellStart"/>
        <w:r w:rsidR="00501877" w:rsidRPr="000F471A">
          <w:rPr>
            <w:rFonts w:ascii="Arial" w:eastAsia="Times New Roman" w:hAnsi="Arial" w:cs="Arial"/>
            <w:sz w:val="24"/>
            <w:szCs w:val="24"/>
          </w:rPr>
          <w:t>Щигровского</w:t>
        </w:r>
        <w:proofErr w:type="spellEnd"/>
        <w:r w:rsidRPr="000F471A">
          <w:rPr>
            <w:rFonts w:ascii="Arial" w:eastAsia="Times New Roman" w:hAnsi="Arial" w:cs="Arial"/>
            <w:sz w:val="24"/>
            <w:szCs w:val="24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</w:rPr>
        <w:t xml:space="preserve">, Собрание депутатов </w:t>
      </w:r>
      <w:proofErr w:type="spellStart"/>
      <w:r w:rsidR="00B23DAD">
        <w:rPr>
          <w:rFonts w:ascii="Arial" w:eastAsia="Times New Roman" w:hAnsi="Arial" w:cs="Arial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</w:rPr>
        <w:t>решило</w:t>
      </w:r>
      <w:r w:rsidRPr="000F471A">
        <w:rPr>
          <w:rFonts w:ascii="Arial" w:eastAsia="Times New Roman" w:hAnsi="Arial" w:cs="Arial"/>
          <w:sz w:val="24"/>
          <w:szCs w:val="24"/>
        </w:rPr>
        <w:t>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</w:rPr>
        <w:t xml:space="preserve">проведения ежегодного отчета Главы </w:t>
      </w:r>
      <w:proofErr w:type="spellStart"/>
      <w:r w:rsidR="00B23DAD">
        <w:rPr>
          <w:rFonts w:ascii="Arial" w:eastAsia="Times New Roman" w:hAnsi="Arial" w:cs="Arial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 перед Собранием депутатов </w:t>
      </w:r>
      <w:proofErr w:type="spellStart"/>
      <w:r w:rsidR="00B23DAD">
        <w:rPr>
          <w:rFonts w:ascii="Arial" w:eastAsia="Times New Roman" w:hAnsi="Arial" w:cs="Arial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2. Настоящее решение разместить на официальном сайте муниципального образования «</w:t>
      </w:r>
      <w:proofErr w:type="spellStart"/>
      <w:r w:rsidR="00B23DAD">
        <w:rPr>
          <w:rFonts w:ascii="Arial" w:eastAsia="Times New Roman" w:hAnsi="Arial" w:cs="Arial"/>
          <w:sz w:val="24"/>
          <w:szCs w:val="24"/>
        </w:rPr>
        <w:t>Теребужское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</w:rPr>
        <w:t>» 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</w:rPr>
        <w:t xml:space="preserve"> муниципального района</w:t>
      </w:r>
      <w:r w:rsidRPr="000F471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F471A">
        <w:rPr>
          <w:rFonts w:ascii="Arial" w:eastAsia="Times New Roman" w:hAnsi="Arial" w:cs="Arial"/>
          <w:sz w:val="24"/>
          <w:szCs w:val="24"/>
        </w:rPr>
        <w:t>района</w:t>
      </w:r>
      <w:proofErr w:type="spellEnd"/>
      <w:r w:rsidRPr="000F471A">
        <w:rPr>
          <w:rFonts w:ascii="Arial" w:eastAsia="Times New Roman" w:hAnsi="Arial" w:cs="Arial"/>
          <w:sz w:val="24"/>
          <w:szCs w:val="24"/>
        </w:rPr>
        <w:t xml:space="preserve"> Курской области в сети «Интернет» </w:t>
      </w:r>
      <w:r w:rsidR="0060508B" w:rsidRPr="000F471A">
        <w:rPr>
          <w:rFonts w:ascii="Arial" w:eastAsia="Times New Roman" w:hAnsi="Arial" w:cs="Arial"/>
          <w:sz w:val="24"/>
          <w:szCs w:val="24"/>
        </w:rPr>
        <w:t>(</w:t>
      </w:r>
      <w:hyperlink r:id="rId7" w:history="1">
        <w:r w:rsidR="0060508B" w:rsidRPr="000F471A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https://prigorodnyaya-r38.gosweb.gosuslugi.ru</w:t>
        </w:r>
      </w:hyperlink>
      <w:r w:rsidRPr="000F471A">
        <w:rPr>
          <w:rFonts w:ascii="Arial" w:eastAsia="Times New Roman" w:hAnsi="Arial" w:cs="Arial"/>
          <w:sz w:val="24"/>
          <w:szCs w:val="24"/>
        </w:rPr>
        <w:t>).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F471A">
        <w:rPr>
          <w:rFonts w:ascii="Arial" w:eastAsia="Times New Roman" w:hAnsi="Arial" w:cs="Arial"/>
          <w:sz w:val="24"/>
          <w:szCs w:val="24"/>
        </w:rPr>
        <w:t>3. Настоящее решение вступает в силу со дня его подписания.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Председатель Собрания депутатов</w:t>
      </w:r>
    </w:p>
    <w:p w:rsidR="004577BB" w:rsidRPr="000F471A" w:rsidRDefault="00B23DAD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                          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        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>   </w:t>
      </w:r>
      <w:r w:rsidR="00B23DAD">
        <w:rPr>
          <w:rFonts w:ascii="Arial" w:eastAsia="Times New Roman" w:hAnsi="Arial" w:cs="Arial"/>
          <w:color w:val="000000"/>
          <w:sz w:val="24"/>
          <w:szCs w:val="24"/>
        </w:rPr>
        <w:t xml:space="preserve">Т.С.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Козявкина</w:t>
      </w:r>
      <w:proofErr w:type="spell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Глава </w:t>
      </w:r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сельсовета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</w:rPr>
        <w:t>     </w:t>
      </w:r>
      <w:r w:rsidR="00B23DAD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23DAD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="00B23DAD">
        <w:rPr>
          <w:rFonts w:ascii="Arial" w:eastAsia="Times New Roman" w:hAnsi="Arial" w:cs="Arial"/>
          <w:color w:val="000000"/>
          <w:sz w:val="24"/>
          <w:szCs w:val="24"/>
        </w:rPr>
        <w:t>.С.Воробьев</w:t>
      </w:r>
      <w:bookmarkStart w:id="0" w:name="_GoBack"/>
      <w:bookmarkEnd w:id="0"/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693961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br w:type="textWrapping" w:clear="all"/>
      </w: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решением Собрания депутатов</w:t>
      </w:r>
    </w:p>
    <w:p w:rsidR="004577BB" w:rsidRPr="006D153C" w:rsidRDefault="00B23DAD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4577BB" w:rsidRPr="006D153C" w:rsidRDefault="007314D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   .2025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года №</w:t>
      </w:r>
      <w:r w:rsidRPr="006D153C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Порядок</w:t>
      </w:r>
    </w:p>
    <w:p w:rsidR="004577BB" w:rsidRPr="004577BB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подготовки и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проведения ежегодного отчета Главы </w:t>
      </w:r>
      <w:proofErr w:type="spellStart"/>
      <w:r w:rsidR="00B23DAD">
        <w:rPr>
          <w:rFonts w:ascii="Arial" w:eastAsia="Times New Roman" w:hAnsi="Arial" w:cs="Arial"/>
          <w:b/>
          <w:bCs/>
          <w:color w:val="000000"/>
          <w:sz w:val="30"/>
          <w:szCs w:val="30"/>
        </w:rPr>
        <w:t>Теребужского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 перед Собранием депутатов </w:t>
      </w:r>
      <w:proofErr w:type="spellStart"/>
      <w:r w:rsidR="00B23DAD">
        <w:rPr>
          <w:rFonts w:ascii="Arial" w:eastAsia="Times New Roman" w:hAnsi="Arial" w:cs="Arial"/>
          <w:b/>
          <w:bCs/>
          <w:color w:val="000000"/>
          <w:sz w:val="30"/>
          <w:szCs w:val="30"/>
        </w:rPr>
        <w:t>Теребужского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7314D5" w:rsidP="007314D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                            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Общие положения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1.1. Настоящий Порядок устанавливает процедуру проведения ежегодного отчета Главы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перед Собранием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2. Структура ежегодного отчета</w:t>
      </w:r>
    </w:p>
    <w:p w:rsidR="0020310B" w:rsidRPr="004577BB" w:rsidRDefault="0020310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</w:p>
    <w:p w:rsidR="00B44862" w:rsidRPr="00CD5927" w:rsidRDefault="00A32353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proofErr w:type="spellStart"/>
      <w:r w:rsidR="00B23DAD">
        <w:rPr>
          <w:rFonts w:ascii="Arial" w:hAnsi="Arial" w:cs="Arial"/>
        </w:rPr>
        <w:t>Теребужского</w:t>
      </w:r>
      <w:proofErr w:type="spellEnd"/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района, которые направлялись Главе </w:t>
      </w:r>
      <w:proofErr w:type="spellStart"/>
      <w:r w:rsidR="00B23DAD">
        <w:rPr>
          <w:rFonts w:ascii="Arial" w:hAnsi="Arial" w:cs="Arial"/>
        </w:rPr>
        <w:t>Теребужского</w:t>
      </w:r>
      <w:proofErr w:type="spellEnd"/>
      <w:r w:rsidR="00CD5927" w:rsidRPr="00CD5927">
        <w:rPr>
          <w:rFonts w:ascii="Arial" w:hAnsi="Arial" w:cs="Arial"/>
        </w:rPr>
        <w:t xml:space="preserve"> сельсовета </w:t>
      </w:r>
      <w:proofErr w:type="spellStart"/>
      <w:r w:rsidR="00CD5927" w:rsidRPr="00CD5927">
        <w:rPr>
          <w:rFonts w:ascii="Arial" w:hAnsi="Arial" w:cs="Arial"/>
        </w:rPr>
        <w:t>Щигровского</w:t>
      </w:r>
      <w:proofErr w:type="spellEnd"/>
      <w:r w:rsidR="00CD5927" w:rsidRPr="00CD5927">
        <w:rPr>
          <w:rFonts w:ascii="Arial" w:hAnsi="Arial" w:cs="Arial"/>
        </w:rPr>
        <w:t xml:space="preserve">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</w:rPr>
        <w:t>2.2. В основу текста отчета должны быть положены ключевые показатели оценки эффективности деятельности органов местного самоуправления в соответствии с системой показателей, утвержденные Указом Президента Российской Федерации от 28.04.2008 №</w:t>
      </w:r>
      <w:proofErr w:type="gramStart"/>
      <w:r w:rsidRPr="00A32353">
        <w:rPr>
          <w:rFonts w:ascii="Arial" w:eastAsia="Times New Roman" w:hAnsi="Arial" w:cs="Arial"/>
          <w:sz w:val="24"/>
          <w:szCs w:val="24"/>
        </w:rPr>
        <w:t>607  «</w:t>
      </w:r>
      <w:proofErr w:type="gramEnd"/>
      <w:r w:rsidRPr="00A32353">
        <w:rPr>
          <w:rFonts w:ascii="Arial" w:eastAsia="Times New Roman" w:hAnsi="Arial" w:cs="Arial"/>
          <w:sz w:val="24"/>
          <w:szCs w:val="24"/>
        </w:rPr>
        <w:t>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3. Порядок подготовки и представления ежегодного отчета в Собрание депутатов </w:t>
      </w:r>
      <w:proofErr w:type="spellStart"/>
      <w:r w:rsidR="00B23DAD">
        <w:rPr>
          <w:rFonts w:ascii="Arial" w:eastAsia="Times New Roman" w:hAnsi="Arial" w:cs="Arial"/>
          <w:b/>
          <w:bCs/>
          <w:color w:val="000000"/>
          <w:sz w:val="30"/>
          <w:szCs w:val="30"/>
        </w:rPr>
        <w:t>Теребужского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3.1. Ежегодный отчет Главы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заслушивается Собранием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="00B817CA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года, следующего за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3.2. Отчет назначается решением Собрания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должно содержать дату, время и место проведения отчета. В решении Собрания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позднее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3.3. Информация о дате, месте и времени проведения ежегодного отчёта Главы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размещается на официальном сайте муниципального образования «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Теребужский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Главы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которое принимается одновременно с решением Собрания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назначении даты, времени и места проведения ежегодного отчёта Главы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3.5. В Собрание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4. Рассмотрение Отчета Собранием депутатов </w:t>
      </w:r>
      <w:proofErr w:type="spellStart"/>
      <w:r w:rsidR="00B23DAD">
        <w:rPr>
          <w:rFonts w:ascii="Arial" w:eastAsia="Times New Roman" w:hAnsi="Arial" w:cs="Arial"/>
          <w:b/>
          <w:bCs/>
          <w:color w:val="000000"/>
          <w:sz w:val="30"/>
          <w:szCs w:val="30"/>
        </w:rPr>
        <w:t>Теребужского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4.1. После выступления Главы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 отчетом депутаты Собрания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задавать Главе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4.2. По итогам рассмотрения отчета Главы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Собранием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4.3. В решении о рассмотрения отчета дается общая оценка деятельности Администрации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4.4. Решение Собрания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4.5. Собрание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</w:rPr>
        <w:t>инициировать удаление Главы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в отставку в случае неудовлетворительной оценки деятельности Главы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lastRenderedPageBreak/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</w:rPr>
        <w:t>5. Опубликование Отчета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5.1. В течение тридцати дней после рассмотрения отчета на заседании Собрания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решение Собрания депутатов 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его рассмотрении размещается на официальном сайте муниципального образования «</w:t>
      </w:r>
      <w:proofErr w:type="spellStart"/>
      <w:r w:rsidR="00B23DAD">
        <w:rPr>
          <w:rFonts w:ascii="Arial" w:eastAsia="Times New Roman" w:hAnsi="Arial" w:cs="Arial"/>
          <w:color w:val="000000"/>
          <w:sz w:val="24"/>
          <w:szCs w:val="24"/>
        </w:rPr>
        <w:t>Теребужский</w:t>
      </w:r>
      <w:proofErr w:type="spellEnd"/>
      <w:r w:rsidR="00F31838"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</w:rPr>
        <w:t>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в информационно-телекоммуникационной сети Интернет</w:t>
      </w:r>
      <w:r w:rsidRPr="004577BB">
        <w:rPr>
          <w:rFonts w:ascii="Arial" w:eastAsia="Times New Roman" w:hAnsi="Arial" w:cs="Arial"/>
          <w:color w:val="000000"/>
        </w:rPr>
        <w:t>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4577BB">
        <w:rPr>
          <w:rFonts w:ascii="Arial" w:eastAsia="Times New Roman" w:hAnsi="Arial" w:cs="Arial"/>
          <w:color w:val="000000"/>
        </w:rPr>
        <w:t>  </w:t>
      </w:r>
    </w:p>
    <w:p w:rsidR="00022AF8" w:rsidRDefault="00022AF8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BB"/>
    <w:rsid w:val="00022AF8"/>
    <w:rsid w:val="000F471A"/>
    <w:rsid w:val="0020310B"/>
    <w:rsid w:val="003F2D37"/>
    <w:rsid w:val="004451D1"/>
    <w:rsid w:val="004577BB"/>
    <w:rsid w:val="00501877"/>
    <w:rsid w:val="005676BC"/>
    <w:rsid w:val="0060508B"/>
    <w:rsid w:val="00693961"/>
    <w:rsid w:val="006D153C"/>
    <w:rsid w:val="007314D5"/>
    <w:rsid w:val="0096384C"/>
    <w:rsid w:val="00991150"/>
    <w:rsid w:val="009F23FA"/>
    <w:rsid w:val="00A079BF"/>
    <w:rsid w:val="00A16C1A"/>
    <w:rsid w:val="00A32353"/>
    <w:rsid w:val="00AE3423"/>
    <w:rsid w:val="00B23DAD"/>
    <w:rsid w:val="00B44862"/>
    <w:rsid w:val="00B72E9F"/>
    <w:rsid w:val="00B76624"/>
    <w:rsid w:val="00B817CA"/>
    <w:rsid w:val="00CD5927"/>
    <w:rsid w:val="00D01FCC"/>
    <w:rsid w:val="00D33473"/>
    <w:rsid w:val="00F31838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CEA8"/>
  <w15:docId w15:val="{1DBAC4F3-BCA0-432C-AF01-7D9F36F7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gorodnyaya-r3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BC40A7B-C889-4D1C-A01C-803C6CEC4225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2</cp:revision>
  <dcterms:created xsi:type="dcterms:W3CDTF">2025-04-11T07:50:00Z</dcterms:created>
  <dcterms:modified xsi:type="dcterms:W3CDTF">2025-04-11T07:50:00Z</dcterms:modified>
</cp:coreProperties>
</file>