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1A" w:rsidRPr="001C3E1A" w:rsidRDefault="001C3E1A" w:rsidP="001C3E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C3E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«25» апреля 2017 года №20 Об утверждении отчета об исполнении бюджета муниципального образования «Теребужский сельсовет» Щигровского района Курской области за 1 квартал 2017 года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1C3E1A" w:rsidRPr="001C3E1A" w:rsidRDefault="001C3E1A" w:rsidP="001C3E1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1C3E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1C3E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«</w:t>
      </w:r>
      <w:proofErr w:type="gramStart"/>
      <w:r w:rsidRPr="001C3E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25»  апреля</w:t>
      </w:r>
      <w:proofErr w:type="gramEnd"/>
      <w:r w:rsidRPr="001C3E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 2017 года                        №20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Об утверждении отчета об исполнении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бюджета муниципального образования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 Щигровского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района Курской области за 1 квартал 2017 года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«Теребужский сельсовет» Щигровского района Курской области, Администрация Теребужского сельсовета Щигровского района Курской области постановляет:</w:t>
      </w:r>
    </w:p>
    <w:p w:rsidR="001C3E1A" w:rsidRPr="001C3E1A" w:rsidRDefault="001C3E1A" w:rsidP="001C3E1A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Утвердить отчет об исполнении бюджета муниципального образования «Теребужский сельсовет» Щигровского района Курской области за 1 квартал 2017 года со следующими показателями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1)    источники финансирования дефицита бюджета муниципального образования «Теребужский сельсовет» Щигровского района Курской области за 1 квартал 2017 года, согласно приложению №1 к настоящему постановлению;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2)    объем </w:t>
      </w:r>
      <w:proofErr w:type="gramStart"/>
      <w:r w:rsidRPr="001C3E1A">
        <w:rPr>
          <w:rFonts w:ascii="Tahoma" w:eastAsia="Times New Roman" w:hAnsi="Tahoma" w:cs="Tahoma"/>
          <w:color w:val="000000"/>
          <w:sz w:val="18"/>
          <w:szCs w:val="18"/>
        </w:rPr>
        <w:t>доходов  бюджета</w:t>
      </w:r>
      <w:proofErr w:type="gramEnd"/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образования «Теребужский сельсовет» Щигровского района Курской области за 1 квартал 2017 года приложение №2 к настоящему постановлению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3)    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«Теребужский сельсовет» Щигровского района Курской области за 1 квартал 2017 года, согласно приложения №3 к настоящему постановлению;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4)    ведомственная структура расходов бюджета муниципального образования «Теребужский сельсовет» Щигровского района Курской области за 1 квартал 2017 года, согласно приложения №4 к настоящему постановлению.</w:t>
      </w:r>
    </w:p>
    <w:p w:rsidR="001C3E1A" w:rsidRPr="001C3E1A" w:rsidRDefault="001C3E1A" w:rsidP="001C3E1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Отчет об исполнении бюджета муниципального образования «Теребужский сельсовет» Щигровского района Курской области за 1 квартал 2017 года разместить на сайте Администрации Теребужского сельсовета Щигровского района Курской области.</w:t>
      </w:r>
    </w:p>
    <w:p w:rsidR="001C3E1A" w:rsidRPr="001C3E1A" w:rsidRDefault="001C3E1A" w:rsidP="001C3E1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1C3E1A" w:rsidRPr="001C3E1A" w:rsidRDefault="001C3E1A" w:rsidP="001C3E1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 вступает в силу со дня его подписания.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Глава Теребужского сельсовета                                      Л Н Степаненко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к постановлению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          Щигровского района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от </w:t>
      </w:r>
      <w:proofErr w:type="gramStart"/>
      <w:r w:rsidRPr="001C3E1A">
        <w:rPr>
          <w:rFonts w:ascii="Tahoma" w:eastAsia="Times New Roman" w:hAnsi="Tahoma" w:cs="Tahoma"/>
          <w:color w:val="000000"/>
          <w:sz w:val="18"/>
          <w:szCs w:val="18"/>
        </w:rPr>
        <w:t>« 20</w:t>
      </w:r>
      <w:proofErr w:type="gramEnd"/>
      <w:r w:rsidRPr="001C3E1A">
        <w:rPr>
          <w:rFonts w:ascii="Tahoma" w:eastAsia="Times New Roman" w:hAnsi="Tahoma" w:cs="Tahoma"/>
          <w:color w:val="000000"/>
          <w:sz w:val="18"/>
          <w:szCs w:val="18"/>
        </w:rPr>
        <w:t>» апреля 2017 г № 20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ИСТОЧНИКИ  ФИНАНСИРОВАНИЯ</w:t>
      </w:r>
      <w:proofErr w:type="gramEnd"/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ДЕФИЦИТА БЮДЖЕТА МУНИЦИПАЛЬНОГО ОБРАЗОВАНИЯ «ТЕРЕБУЖСКИЙ СЕЛЬСОВЕТ» ЩИГРОВСКОГО РАЙОНА КУРСКОЙ ОБЛАСТИ ЗА 1 КВАРТАЛ  2017 ГОДА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975"/>
        <w:gridCol w:w="1848"/>
        <w:gridCol w:w="1698"/>
      </w:tblGrid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90 00 00 00 00 0000 000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8206,00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-152186,32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-65640,00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-65640,00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-65640,00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-65640,00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 бюджетами сельских поселений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-65640,00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среств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73846,00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-152186,32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73846,00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-152186,32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-2205158,31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-695713,79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-2205158,31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-695713,79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-2205158,31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-695713,79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-2205158,31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-695713,79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0 1 05 00 00 00 0000 600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2279004,31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543527,47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2279004,31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543527,47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2279004,31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543527,47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2279004,31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543527,47</w:t>
            </w:r>
          </w:p>
        </w:tc>
      </w:tr>
    </w:tbl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Приложение №2                                                                                                             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                                                           Щигровского района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от «20» </w:t>
      </w:r>
      <w:proofErr w:type="gramStart"/>
      <w:r w:rsidRPr="001C3E1A">
        <w:rPr>
          <w:rFonts w:ascii="Tahoma" w:eastAsia="Times New Roman" w:hAnsi="Tahoma" w:cs="Tahoma"/>
          <w:color w:val="000000"/>
          <w:sz w:val="18"/>
          <w:szCs w:val="18"/>
        </w:rPr>
        <w:t>апреля  2017</w:t>
      </w:r>
      <w:proofErr w:type="gramEnd"/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 г.№20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Объем </w:t>
      </w:r>
      <w:proofErr w:type="gramStart"/>
      <w:r w:rsidRPr="001C3E1A">
        <w:rPr>
          <w:rFonts w:ascii="Tahoma" w:eastAsia="Times New Roman" w:hAnsi="Tahoma" w:cs="Tahoma"/>
          <w:color w:val="000000"/>
          <w:sz w:val="18"/>
          <w:szCs w:val="18"/>
        </w:rPr>
        <w:t>доходов  бюджета</w:t>
      </w:r>
      <w:proofErr w:type="gramEnd"/>
      <w:r w:rsidRPr="001C3E1A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образования «Теребужский сельсовет» Щигровского района Курской области за 1 квартал 2017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4041"/>
        <w:gridCol w:w="1397"/>
        <w:gridCol w:w="1397"/>
      </w:tblGrid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2205158,31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689513,79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656373,00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93792,98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4921,48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4921,48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4921,48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3562,29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3562,29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3562,29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645045,00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85309,21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269,44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269,44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538001,00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85039,77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81484,00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81484,00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75320,00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3555,77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75320,00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3555,77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1548785,31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595720,81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1548785,31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595720,81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338001,00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338001,00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215382,00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142290,00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215382,00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142290,00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26779,50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26779,50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871184,31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</w:tbl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№3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Щигровского района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от «25» апреля 2017г.№ 20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 муниципального образования «Теребужский сельсовет» Щигровского района 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за 1 квартал 2017 год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01"/>
        <w:gridCol w:w="601"/>
        <w:gridCol w:w="1397"/>
        <w:gridCol w:w="496"/>
        <w:gridCol w:w="1202"/>
        <w:gridCol w:w="1202"/>
      </w:tblGrid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2213364,31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537327,47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911438,31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444939,83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главы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338202,00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318053,00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225848,89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871,31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218,00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по осуществлению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279124,31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  функций, связанных с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5439,41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11810,59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1C3E1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пассажиров в Щигровском районе Курской области и безопасности дорожного движения»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качественными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46239,11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46239,11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10349,00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7071,31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</w:tbl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Приложение №4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 постановлению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Главы Теребужского сельсовета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                        Щигровского района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color w:val="000000"/>
          <w:sz w:val="18"/>
          <w:szCs w:val="18"/>
        </w:rPr>
        <w:t>от «20» апреля 2017г.№20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Ведомственная структура </w:t>
      </w:r>
      <w:proofErr w:type="gramStart"/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расходов  бюджета</w:t>
      </w:r>
      <w:proofErr w:type="gramEnd"/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муниципального образования «Теребужский сельсовет» Щигровского района Курской области за 1 квартал 2017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Года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624"/>
        <w:gridCol w:w="599"/>
        <w:gridCol w:w="599"/>
        <w:gridCol w:w="1394"/>
        <w:gridCol w:w="495"/>
        <w:gridCol w:w="1200"/>
        <w:gridCol w:w="1200"/>
      </w:tblGrid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2213364,31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537327,47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2213364,31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537327,47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911438,31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444939,83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255000,00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151419,44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357314,00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19,112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338202,00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226938,20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318053,00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225848,89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871,31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218,00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279124,31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93484,00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52144,19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87400,31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76 100 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  100П1404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17250,00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5439,41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11810,59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1C3E1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переданных полномочий по обеспечению населения экологически чистой </w:t>
            </w: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питьевой водой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386123,00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53310,42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53559,00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46239,11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46239,11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10349,00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7071,31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  <w:tr w:rsidR="001C3E1A" w:rsidRPr="001C3E1A" w:rsidTr="001C3E1A">
        <w:trPr>
          <w:tblCellSpacing w:w="0" w:type="dxa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3E1A" w:rsidRPr="001C3E1A" w:rsidRDefault="001C3E1A" w:rsidP="001C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21827,22</w:t>
            </w:r>
          </w:p>
        </w:tc>
      </w:tr>
    </w:tbl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C3E1A" w:rsidRPr="001C3E1A" w:rsidRDefault="001C3E1A" w:rsidP="001C3E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C3E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A25367" w:rsidRPr="001C3E1A" w:rsidRDefault="00A25367" w:rsidP="001C3E1A">
      <w:bookmarkStart w:id="0" w:name="_GoBack"/>
      <w:bookmarkEnd w:id="0"/>
    </w:p>
    <w:sectPr w:rsidR="00A25367" w:rsidRPr="001C3E1A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476139"/>
    <w:rsid w:val="004F0AD2"/>
    <w:rsid w:val="005746F3"/>
    <w:rsid w:val="00582A3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27763"/>
    <w:rsid w:val="00D42A52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32</cp:revision>
  <cp:lastPrinted>2018-03-28T05:54:00Z</cp:lastPrinted>
  <dcterms:created xsi:type="dcterms:W3CDTF">2018-03-27T06:31:00Z</dcterms:created>
  <dcterms:modified xsi:type="dcterms:W3CDTF">2025-04-10T10:52:00Z</dcterms:modified>
</cp:coreProperties>
</file>