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94" w:rsidRDefault="00147B94" w:rsidP="00147B9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07 ноября 2017 года № 18-19-6 О назначении публичных слушаний по проекту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ТЕРЕБУЖСКОГО СЕЛЬСОВЕТА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8"/>
          <w:rFonts w:ascii="Tahoma" w:hAnsi="Tahoma" w:cs="Tahoma"/>
          <w:b w:val="0"/>
          <w:bCs w:val="0"/>
          <w:color w:val="000000"/>
        </w:rPr>
        <w:t>Р Е Ш Е Н И Е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От 07 ноября 2017 года                                    № 18-19-6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назначении публичных слушаний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проекту  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   В соответствии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  Федеральным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законом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1.Проведение публичных слушаний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  проекту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назначить: 16 ноября  2017 года в 11 часов 00 минут по адресу: 306503,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сельсовета.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2.Утвердить прилагаемый состав комиссии по проведению публичных слушаний по проекту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3.Настоящее решение вступает в силу со дня его официального обнародования.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                              Т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Козявкина</w:t>
      </w:r>
      <w:proofErr w:type="spellEnd"/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Л 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Степанеко</w:t>
      </w:r>
      <w:proofErr w:type="spellEnd"/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 Приложение</w:t>
      </w:r>
    </w:p>
    <w:p w:rsidR="00147B94" w:rsidRDefault="00147B94" w:rsidP="00147B94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                                                                к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решению  Собрания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Теребужского</w:t>
      </w:r>
      <w:proofErr w:type="spellEnd"/>
    </w:p>
    <w:p w:rsidR="00147B94" w:rsidRDefault="00147B94" w:rsidP="00147B94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                                                          сельсовета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Щигровского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 от 07.11.2017 г.  № 18-19-6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СОСТАВ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  проекту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Теребужский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340"/>
        <w:gridCol w:w="5430"/>
        <w:gridCol w:w="200"/>
      </w:tblGrid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Зубкова Е И.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Главы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>  сельсовета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Мосина Л.В.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начальника отдела архитектуры, строительства, ЖКХ и охраны окружающей среды, главный архитектор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Гатилова</w:t>
            </w:r>
            <w:proofErr w:type="spellEnd"/>
            <w:r>
              <w:rPr>
                <w:sz w:val="18"/>
                <w:szCs w:val="18"/>
              </w:rPr>
              <w:t xml:space="preserve"> Р.Н.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аграрной политики, земельных  и имущественных правоотношений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Н.А.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начальник управления архитектуры, строительства, ЖКХ и охраны окружающей среды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района  Курской</w:t>
            </w:r>
            <w:proofErr w:type="gramEnd"/>
            <w:r>
              <w:rPr>
                <w:sz w:val="18"/>
                <w:szCs w:val="18"/>
              </w:rPr>
              <w:t xml:space="preserve"> области.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Краснобаев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И.о.начальника</w:t>
            </w:r>
            <w:proofErr w:type="spellEnd"/>
            <w:r>
              <w:rPr>
                <w:sz w:val="18"/>
                <w:szCs w:val="18"/>
              </w:rPr>
              <w:t xml:space="preserve"> юридического отдела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Густоваров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специалист-эксперт по имуществу  управления аграрной политики, земельных  и имущественных правоотношений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Летошников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Главы администрации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Гойнацкая</w:t>
            </w:r>
            <w:proofErr w:type="spellEnd"/>
            <w:r>
              <w:rPr>
                <w:sz w:val="18"/>
                <w:szCs w:val="18"/>
              </w:rPr>
              <w:t xml:space="preserve"> З.М.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 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47B94" w:rsidTr="00147B94">
        <w:trPr>
          <w:trHeight w:val="216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С.Ю.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7B94" w:rsidRDefault="00147B94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  </w:t>
            </w:r>
            <w:proofErr w:type="spellStart"/>
            <w:r>
              <w:rPr>
                <w:sz w:val="18"/>
                <w:szCs w:val="18"/>
              </w:rPr>
              <w:t>Теребужского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B94" w:rsidRDefault="00147B94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47B94" w:rsidRDefault="00147B94" w:rsidP="00147B94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367" w:rsidRPr="00147B94" w:rsidRDefault="00A25367" w:rsidP="00147B94">
      <w:bookmarkStart w:id="0" w:name="_GoBack"/>
      <w:bookmarkEnd w:id="0"/>
    </w:p>
    <w:sectPr w:rsidR="00A25367" w:rsidRPr="00147B94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D5EFD"/>
    <w:rsid w:val="00234A97"/>
    <w:rsid w:val="00242A68"/>
    <w:rsid w:val="002B6D6B"/>
    <w:rsid w:val="002C63E9"/>
    <w:rsid w:val="004F0AD2"/>
    <w:rsid w:val="005746F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24</cp:revision>
  <cp:lastPrinted>2018-03-28T05:54:00Z</cp:lastPrinted>
  <dcterms:created xsi:type="dcterms:W3CDTF">2018-03-27T06:31:00Z</dcterms:created>
  <dcterms:modified xsi:type="dcterms:W3CDTF">2025-04-10T10:37:00Z</dcterms:modified>
</cp:coreProperties>
</file>