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166" w:rsidRDefault="0099654D" w:rsidP="00F671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60960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9654D" w:rsidRDefault="0099654D" w:rsidP="00F671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654D" w:rsidRDefault="0099654D" w:rsidP="00F671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654D" w:rsidRPr="0003046E" w:rsidRDefault="0099654D" w:rsidP="0099654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99654D" w:rsidRDefault="0099654D" w:rsidP="0099654D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99654D" w:rsidRDefault="0099654D" w:rsidP="0099654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99654D" w:rsidRPr="00522E35" w:rsidRDefault="003B7E85" w:rsidP="0099654D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  <w:r w:rsidR="0099654D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99654D" w:rsidRPr="00522E35" w:rsidRDefault="003B7E85" w:rsidP="0099654D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ТЕРЕБУЖСКОГО</w:t>
      </w:r>
      <w:r w:rsidR="0099654D"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СЕЛЬСОВЕТА</w:t>
      </w:r>
    </w:p>
    <w:p w:rsidR="0099654D" w:rsidRPr="00522E35" w:rsidRDefault="0099654D" w:rsidP="0099654D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522E35">
        <w:rPr>
          <w:rFonts w:ascii="Times New Roman" w:eastAsia="Times New Roman" w:hAnsi="Times New Roman"/>
          <w:sz w:val="40"/>
          <w:szCs w:val="40"/>
          <w:lang w:eastAsia="ru-RU"/>
        </w:rPr>
        <w:t>ЩИГРОВСКОГО РАЙОНА КУРСКОЙ ОБЛАСТИ</w:t>
      </w:r>
    </w:p>
    <w:p w:rsidR="0099654D" w:rsidRPr="00401B33" w:rsidRDefault="0099654D" w:rsidP="0099654D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522E3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C417CA" w:rsidRDefault="00C417CA" w:rsidP="0099654D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3B7E85" w:rsidRDefault="003B7E85" w:rsidP="003B7E85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3B7E85" w:rsidRPr="003B7E85" w:rsidRDefault="004F4E50" w:rsidP="003B7E85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 11.09.2017 г. № 58</w:t>
      </w:r>
    </w:p>
    <w:p w:rsidR="003B7E85" w:rsidRPr="0003046E" w:rsidRDefault="003B7E85" w:rsidP="0099654D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C417CA" w:rsidRPr="003B7E85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B7E85">
        <w:rPr>
          <w:rStyle w:val="a4"/>
          <w:rFonts w:eastAsia="Calibri"/>
          <w:b w:val="0"/>
          <w:sz w:val="28"/>
          <w:szCs w:val="28"/>
        </w:rPr>
        <w:t>Об утверждении технологической  схемы</w:t>
      </w:r>
    </w:p>
    <w:p w:rsidR="00C417CA" w:rsidRPr="003B7E85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8"/>
          <w:szCs w:val="28"/>
        </w:rPr>
      </w:pPr>
      <w:r w:rsidRPr="003B7E85">
        <w:rPr>
          <w:rStyle w:val="a4"/>
          <w:rFonts w:eastAsia="Calibri"/>
          <w:b w:val="0"/>
          <w:sz w:val="28"/>
          <w:szCs w:val="28"/>
        </w:rPr>
        <w:t xml:space="preserve">по предоставлению  </w:t>
      </w:r>
      <w:proofErr w:type="gramStart"/>
      <w:r w:rsidRPr="003B7E85">
        <w:rPr>
          <w:rStyle w:val="a4"/>
          <w:rFonts w:eastAsia="Calibri"/>
          <w:b w:val="0"/>
          <w:sz w:val="28"/>
          <w:szCs w:val="28"/>
        </w:rPr>
        <w:t>муниципальной</w:t>
      </w:r>
      <w:proofErr w:type="gramEnd"/>
    </w:p>
    <w:p w:rsidR="009D37F6" w:rsidRPr="003B7E85" w:rsidRDefault="00C417CA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8"/>
          <w:szCs w:val="28"/>
        </w:rPr>
      </w:pPr>
      <w:r w:rsidRPr="003B7E85">
        <w:rPr>
          <w:rStyle w:val="a4"/>
          <w:rFonts w:eastAsia="Calibri"/>
          <w:b w:val="0"/>
          <w:sz w:val="28"/>
          <w:szCs w:val="28"/>
        </w:rPr>
        <w:t>услуги</w:t>
      </w:r>
      <w:r w:rsidRPr="003B7E85">
        <w:rPr>
          <w:rStyle w:val="apple-converted-space"/>
          <w:bCs/>
          <w:sz w:val="28"/>
          <w:szCs w:val="28"/>
        </w:rPr>
        <w:t> «</w:t>
      </w:r>
      <w:r w:rsidR="009D37F6" w:rsidRPr="003B7E85">
        <w:rPr>
          <w:rStyle w:val="apple-converted-space"/>
          <w:bCs/>
          <w:sz w:val="28"/>
          <w:szCs w:val="28"/>
        </w:rPr>
        <w:t xml:space="preserve">Предоставление земельных участков,  </w:t>
      </w:r>
    </w:p>
    <w:p w:rsidR="009D37F6" w:rsidRPr="003B7E85" w:rsidRDefault="009D37F6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8"/>
          <w:szCs w:val="28"/>
        </w:rPr>
      </w:pPr>
      <w:r w:rsidRPr="003B7E85">
        <w:rPr>
          <w:rStyle w:val="apple-converted-space"/>
          <w:bCs/>
          <w:sz w:val="28"/>
          <w:szCs w:val="28"/>
        </w:rPr>
        <w:t xml:space="preserve">находящихся в  муниципальной  </w:t>
      </w:r>
    </w:p>
    <w:p w:rsidR="009D37F6" w:rsidRPr="003B7E85" w:rsidRDefault="0099654D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8"/>
          <w:szCs w:val="28"/>
        </w:rPr>
      </w:pPr>
      <w:r w:rsidRPr="003B7E85">
        <w:rPr>
          <w:rStyle w:val="apple-converted-space"/>
          <w:bCs/>
          <w:sz w:val="28"/>
          <w:szCs w:val="28"/>
        </w:rPr>
        <w:t>собственности</w:t>
      </w:r>
      <w:bookmarkStart w:id="0" w:name="_GoBack"/>
      <w:bookmarkEnd w:id="0"/>
      <w:r w:rsidR="009D37F6" w:rsidRPr="003B7E85">
        <w:rPr>
          <w:rStyle w:val="apple-converted-space"/>
          <w:bCs/>
          <w:sz w:val="28"/>
          <w:szCs w:val="28"/>
        </w:rPr>
        <w:t xml:space="preserve">, </w:t>
      </w:r>
      <w:proofErr w:type="gramStart"/>
      <w:r w:rsidR="009D37F6" w:rsidRPr="003B7E85">
        <w:rPr>
          <w:rStyle w:val="apple-converted-space"/>
          <w:bCs/>
          <w:sz w:val="28"/>
          <w:szCs w:val="28"/>
        </w:rPr>
        <w:t>расположенных</w:t>
      </w:r>
      <w:proofErr w:type="gramEnd"/>
      <w:r w:rsidR="009D37F6" w:rsidRPr="003B7E85">
        <w:rPr>
          <w:rStyle w:val="apple-converted-space"/>
          <w:bCs/>
          <w:sz w:val="28"/>
          <w:szCs w:val="28"/>
        </w:rPr>
        <w:t xml:space="preserve">  </w:t>
      </w:r>
    </w:p>
    <w:p w:rsidR="009D37F6" w:rsidRPr="003B7E85" w:rsidRDefault="009D37F6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8"/>
          <w:szCs w:val="28"/>
        </w:rPr>
      </w:pPr>
      <w:r w:rsidRPr="003B7E85">
        <w:rPr>
          <w:rStyle w:val="apple-converted-space"/>
          <w:bCs/>
          <w:sz w:val="28"/>
          <w:szCs w:val="28"/>
        </w:rPr>
        <w:t xml:space="preserve">на территории </w:t>
      </w:r>
      <w:proofErr w:type="gramStart"/>
      <w:r w:rsidRPr="003B7E85">
        <w:rPr>
          <w:rStyle w:val="apple-converted-space"/>
          <w:bCs/>
          <w:sz w:val="28"/>
          <w:szCs w:val="28"/>
        </w:rPr>
        <w:t>сельского</w:t>
      </w:r>
      <w:proofErr w:type="gramEnd"/>
      <w:r w:rsidRPr="003B7E85">
        <w:rPr>
          <w:rStyle w:val="apple-converted-space"/>
          <w:bCs/>
          <w:sz w:val="28"/>
          <w:szCs w:val="28"/>
        </w:rPr>
        <w:t xml:space="preserve">  </w:t>
      </w:r>
    </w:p>
    <w:p w:rsidR="009D37F6" w:rsidRPr="003B7E85" w:rsidRDefault="009D37F6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8"/>
          <w:szCs w:val="28"/>
        </w:rPr>
      </w:pPr>
      <w:r w:rsidRPr="003B7E85">
        <w:rPr>
          <w:rStyle w:val="apple-converted-space"/>
          <w:bCs/>
          <w:sz w:val="28"/>
          <w:szCs w:val="28"/>
        </w:rPr>
        <w:t xml:space="preserve">поселения в </w:t>
      </w:r>
      <w:proofErr w:type="gramStart"/>
      <w:r w:rsidRPr="003B7E85">
        <w:rPr>
          <w:rStyle w:val="apple-converted-space"/>
          <w:bCs/>
          <w:sz w:val="28"/>
          <w:szCs w:val="28"/>
        </w:rPr>
        <w:t>постоянное</w:t>
      </w:r>
      <w:proofErr w:type="gramEnd"/>
      <w:r w:rsidRPr="003B7E85">
        <w:rPr>
          <w:rStyle w:val="apple-converted-space"/>
          <w:bCs/>
          <w:sz w:val="28"/>
          <w:szCs w:val="28"/>
        </w:rPr>
        <w:t xml:space="preserve"> (бессрочное)</w:t>
      </w:r>
    </w:p>
    <w:p w:rsidR="00C417CA" w:rsidRPr="003B7E85" w:rsidRDefault="009D37F6" w:rsidP="0099654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3B7E85">
        <w:rPr>
          <w:rStyle w:val="apple-converted-space"/>
          <w:bCs/>
          <w:sz w:val="28"/>
          <w:szCs w:val="28"/>
        </w:rPr>
        <w:t xml:space="preserve"> и безвозмездное   пользование</w:t>
      </w:r>
      <w:r w:rsidR="00C417CA" w:rsidRPr="003B7E85">
        <w:rPr>
          <w:bCs/>
          <w:color w:val="000000"/>
          <w:sz w:val="28"/>
          <w:szCs w:val="28"/>
        </w:rPr>
        <w:t>»</w:t>
      </w:r>
    </w:p>
    <w:p w:rsidR="0099654D" w:rsidRPr="0099654D" w:rsidRDefault="0099654D" w:rsidP="0099654D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28"/>
          <w:szCs w:val="28"/>
        </w:rPr>
      </w:pPr>
    </w:p>
    <w:p w:rsidR="00F67166" w:rsidRPr="00F67166" w:rsidRDefault="0099654D" w:rsidP="00F6716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9654D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3B7E85">
        <w:rPr>
          <w:rFonts w:ascii="Times New Roman" w:hAnsi="Times New Roman"/>
          <w:sz w:val="28"/>
          <w:szCs w:val="28"/>
        </w:rPr>
        <w:t>Теребужский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 сельсовет» </w:t>
      </w:r>
      <w:proofErr w:type="spellStart"/>
      <w:r w:rsidRPr="0099654D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3B7E85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 сельсовета </w:t>
      </w:r>
      <w:proofErr w:type="spellStart"/>
      <w:r w:rsidRPr="0099654D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района    постановляет:</w:t>
      </w:r>
      <w:proofErr w:type="gramEnd"/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 w:rsidR="00952F06">
        <w:rPr>
          <w:sz w:val="28"/>
          <w:szCs w:val="28"/>
        </w:rPr>
        <w:t>и «</w:t>
      </w:r>
      <w:r w:rsidR="009D37F6" w:rsidRPr="009D37F6">
        <w:rPr>
          <w:sz w:val="28"/>
          <w:szCs w:val="28"/>
        </w:rPr>
        <w:t xml:space="preserve">Предоставление земельных участков,  находящихся </w:t>
      </w:r>
      <w:r w:rsidR="0099654D">
        <w:rPr>
          <w:sz w:val="28"/>
          <w:szCs w:val="28"/>
        </w:rPr>
        <w:t>в  муниципальной  собственности</w:t>
      </w:r>
      <w:r w:rsidR="009D37F6" w:rsidRPr="009D37F6">
        <w:rPr>
          <w:sz w:val="28"/>
          <w:szCs w:val="28"/>
        </w:rPr>
        <w:t>, расположенных  на территории сельского  поселения в постоянное (бессрочное) и безвозмездное   пользование</w:t>
      </w:r>
      <w:r w:rsidR="00A1647A">
        <w:rPr>
          <w:bCs/>
          <w:color w:val="000000"/>
          <w:sz w:val="28"/>
          <w:szCs w:val="28"/>
        </w:rPr>
        <w:t xml:space="preserve">». </w:t>
      </w:r>
    </w:p>
    <w:p w:rsidR="0099654D" w:rsidRPr="0099654D" w:rsidRDefault="0099654D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9654D">
        <w:rPr>
          <w:rFonts w:ascii="Times New Roman" w:hAnsi="Times New Roman"/>
          <w:sz w:val="28"/>
          <w:szCs w:val="28"/>
        </w:rPr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3B7E85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99654D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 района  Курской области в сети "Интернет".</w:t>
      </w:r>
    </w:p>
    <w:p w:rsidR="0099654D" w:rsidRPr="0099654D" w:rsidRDefault="0099654D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 3. Настоящее постановление вступает в силу с момента официального обнародования.</w:t>
      </w:r>
    </w:p>
    <w:p w:rsidR="0099654D" w:rsidRPr="0099654D" w:rsidRDefault="0099654D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lastRenderedPageBreak/>
        <w:t xml:space="preserve">          4. </w:t>
      </w:r>
      <w:proofErr w:type="gramStart"/>
      <w:r w:rsidRPr="0099654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9654D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9654D" w:rsidRPr="0099654D" w:rsidRDefault="0099654D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B7E85" w:rsidRDefault="0099654D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 Глава </w:t>
      </w:r>
      <w:proofErr w:type="spellStart"/>
      <w:r w:rsidR="003B7E85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="003B7E85">
        <w:rPr>
          <w:rFonts w:ascii="Times New Roman" w:hAnsi="Times New Roman"/>
          <w:sz w:val="28"/>
          <w:szCs w:val="28"/>
        </w:rPr>
        <w:t xml:space="preserve"> </w:t>
      </w:r>
      <w:r w:rsidRPr="0099654D">
        <w:rPr>
          <w:rFonts w:ascii="Times New Roman" w:hAnsi="Times New Roman"/>
          <w:sz w:val="28"/>
          <w:szCs w:val="28"/>
        </w:rPr>
        <w:t xml:space="preserve"> сельсовета                               </w:t>
      </w:r>
      <w:r w:rsidR="003B7E85">
        <w:rPr>
          <w:rFonts w:ascii="Times New Roman" w:hAnsi="Times New Roman"/>
          <w:sz w:val="28"/>
          <w:szCs w:val="28"/>
        </w:rPr>
        <w:t>Л.Н.Степаненко</w:t>
      </w: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7E85" w:rsidRDefault="003B7E85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54D" w:rsidRPr="0099654D" w:rsidRDefault="0099654D" w:rsidP="009965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99654D" w:rsidRPr="0099654D" w:rsidRDefault="0099654D" w:rsidP="009965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99654D" w:rsidRPr="0099654D" w:rsidRDefault="0099654D" w:rsidP="009965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9654D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9654D" w:rsidRPr="0099654D" w:rsidRDefault="003B7E85" w:rsidP="009965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="0099654D" w:rsidRPr="0099654D">
        <w:rPr>
          <w:rFonts w:ascii="Times New Roman" w:hAnsi="Times New Roman"/>
          <w:sz w:val="28"/>
          <w:szCs w:val="28"/>
        </w:rPr>
        <w:t xml:space="preserve"> сельсовета</w:t>
      </w:r>
    </w:p>
    <w:p w:rsidR="0099654D" w:rsidRPr="0099654D" w:rsidRDefault="0099654D" w:rsidP="009965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99654D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99654D">
        <w:rPr>
          <w:rFonts w:ascii="Times New Roman" w:hAnsi="Times New Roman"/>
          <w:sz w:val="28"/>
          <w:szCs w:val="28"/>
        </w:rPr>
        <w:t xml:space="preserve"> района</w:t>
      </w:r>
    </w:p>
    <w:p w:rsidR="0099654D" w:rsidRPr="0099654D" w:rsidRDefault="0099654D" w:rsidP="009965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3D67" w:rsidRDefault="008B3D67" w:rsidP="00C417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54D" w:rsidRPr="0099654D" w:rsidRDefault="008B3D67" w:rsidP="009965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3D6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Технологическая схема</w:t>
      </w:r>
      <w:r w:rsidR="0099654D" w:rsidRPr="0099654D">
        <w:t xml:space="preserve"> </w:t>
      </w:r>
      <w:r w:rsidR="0099654D" w:rsidRPr="0099654D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</w:t>
      </w:r>
    </w:p>
    <w:p w:rsidR="008B3D67" w:rsidRPr="008B3D67" w:rsidRDefault="0099654D" w:rsidP="009965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654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 «Предоставление земельных участков,  находящихся в  муниципальной  собственности, расположенных  на территории сельского  поселения в постоянное (бессрочное) и безвозмездное   пользование»</w:t>
      </w:r>
    </w:p>
    <w:p w:rsidR="008B3D67" w:rsidRPr="008B3D67" w:rsidRDefault="008B3D67" w:rsidP="008B3D6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B3D67" w:rsidRPr="008B3D67" w:rsidRDefault="008B3D67" w:rsidP="008B3D6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3D67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1. «Общие сведения о государственной услуге»</w:t>
      </w:r>
    </w:p>
    <w:p w:rsidR="008B3D67" w:rsidRPr="008B3D67" w:rsidRDefault="008B3D67" w:rsidP="008B3D6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3969"/>
        <w:gridCol w:w="5408"/>
      </w:tblGrid>
      <w:tr w:rsidR="008B3D67" w:rsidRPr="008B3D67" w:rsidTr="008B3D67">
        <w:tc>
          <w:tcPr>
            <w:tcW w:w="56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 xml:space="preserve">Параметр </w:t>
            </w: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Значение параметра/состояние</w:t>
            </w:r>
          </w:p>
        </w:tc>
      </w:tr>
      <w:tr w:rsidR="008B3D67" w:rsidRPr="008B3D67" w:rsidTr="008B3D67">
        <w:tc>
          <w:tcPr>
            <w:tcW w:w="56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B3D67" w:rsidRPr="008B3D67" w:rsidTr="008B3D67">
        <w:tc>
          <w:tcPr>
            <w:tcW w:w="56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3B7E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 xml:space="preserve">Администрация </w:t>
            </w:r>
            <w:proofErr w:type="spellStart"/>
            <w:r w:rsidR="003B7E85">
              <w:rPr>
                <w:rFonts w:ascii="Times New Roman" w:eastAsia="Times New Roman" w:hAnsi="Times New Roman"/>
                <w:lang w:eastAsia="ru-RU"/>
              </w:rPr>
              <w:t>Теребужского</w:t>
            </w:r>
            <w:proofErr w:type="spellEnd"/>
            <w:r w:rsidRPr="008B3D67">
              <w:rPr>
                <w:rFonts w:ascii="Times New Roman" w:eastAsia="Times New Roman" w:hAnsi="Times New Roman"/>
                <w:lang w:eastAsia="ru-RU"/>
              </w:rPr>
              <w:t xml:space="preserve"> сельсовета </w:t>
            </w:r>
            <w:proofErr w:type="spellStart"/>
            <w:r w:rsidR="0099654D">
              <w:rPr>
                <w:rFonts w:ascii="Times New Roman" w:eastAsia="Times New Roman" w:hAnsi="Times New Roman"/>
                <w:lang w:eastAsia="ru-RU"/>
              </w:rPr>
              <w:t>Щигровского</w:t>
            </w:r>
            <w:proofErr w:type="spellEnd"/>
            <w:r w:rsidRPr="008B3D67">
              <w:rPr>
                <w:rFonts w:ascii="Times New Roman" w:eastAsia="Times New Roman" w:hAnsi="Times New Roman"/>
                <w:lang w:eastAsia="ru-RU"/>
              </w:rPr>
              <w:t xml:space="preserve"> района Курской области</w:t>
            </w:r>
          </w:p>
        </w:tc>
      </w:tr>
      <w:tr w:rsidR="008B3D67" w:rsidRPr="008B3D67" w:rsidTr="008B3D67">
        <w:tc>
          <w:tcPr>
            <w:tcW w:w="56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Номер услуги в федеральном реестре</w:t>
            </w: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B3D67" w:rsidRPr="008B3D67" w:rsidTr="008B3D67">
        <w:tc>
          <w:tcPr>
            <w:tcW w:w="56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Полное наименование услуги</w:t>
            </w: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8B3D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Предоставление земельных участков,  находящихся </w:t>
            </w:r>
            <w:r w:rsidR="0099654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  муниципальной  собственности</w:t>
            </w:r>
            <w:r w:rsidRPr="008B3D67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, расположенных  на территории сельского  поселения в постоянное (бессрочное) и безвозмездное   пользование</w:t>
            </w:r>
          </w:p>
        </w:tc>
      </w:tr>
      <w:tr w:rsidR="008B3D67" w:rsidRPr="008B3D67" w:rsidTr="008B3D67">
        <w:tc>
          <w:tcPr>
            <w:tcW w:w="56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Краткое наименование услуги</w:t>
            </w: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8B3D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Предоставление земельных участков,  находящихся </w:t>
            </w:r>
            <w:r w:rsidR="0099654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  муниципальной  собственности</w:t>
            </w:r>
            <w:r w:rsidRPr="008B3D67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, расположенных  на территории сельского  поселения в постоянное (бессрочное) и безвозмездное   пользование</w:t>
            </w:r>
          </w:p>
        </w:tc>
      </w:tr>
      <w:tr w:rsidR="008B3D67" w:rsidRPr="008B3D67" w:rsidTr="008B3D67">
        <w:tc>
          <w:tcPr>
            <w:tcW w:w="56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FE57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Административный регламент предоставления муниципальной услуги «</w:t>
            </w:r>
            <w:r w:rsidRPr="008B3D67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Предоставление земельных участков,  находящихся </w:t>
            </w:r>
            <w:r w:rsidR="0099654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  муниципальной  собственности</w:t>
            </w:r>
            <w:r w:rsidRPr="008B3D67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, расположенных  на территории сельского  поселения в постоянное (бессрочное) и безвозмездное   пользование</w:t>
            </w:r>
            <w:r w:rsidRPr="008B3D67">
              <w:rPr>
                <w:rFonts w:ascii="Times New Roman" w:eastAsia="Times New Roman" w:hAnsi="Times New Roman"/>
                <w:lang w:eastAsia="ru-RU"/>
              </w:rPr>
              <w:t xml:space="preserve">», утвержденный постановлением Администрации </w:t>
            </w:r>
            <w:proofErr w:type="spellStart"/>
            <w:r w:rsidR="003B7E85">
              <w:rPr>
                <w:rFonts w:ascii="Times New Roman" w:eastAsia="Times New Roman" w:hAnsi="Times New Roman"/>
                <w:lang w:eastAsia="ru-RU"/>
              </w:rPr>
              <w:t>Теребужского</w:t>
            </w:r>
            <w:proofErr w:type="spellEnd"/>
            <w:r w:rsidRPr="008B3D67">
              <w:rPr>
                <w:rFonts w:ascii="Times New Roman" w:eastAsia="Times New Roman" w:hAnsi="Times New Roman"/>
                <w:lang w:eastAsia="ru-RU"/>
              </w:rPr>
              <w:t xml:space="preserve"> сельсовета </w:t>
            </w:r>
          </w:p>
        </w:tc>
      </w:tr>
      <w:tr w:rsidR="008B3D67" w:rsidRPr="008B3D67" w:rsidTr="008B3D67">
        <w:tc>
          <w:tcPr>
            <w:tcW w:w="56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Перечень «</w:t>
            </w:r>
            <w:proofErr w:type="spellStart"/>
            <w:r w:rsidRPr="008B3D67">
              <w:rPr>
                <w:rFonts w:ascii="Times New Roman" w:eastAsia="Times New Roman" w:hAnsi="Times New Roman"/>
                <w:lang w:eastAsia="ru-RU"/>
              </w:rPr>
              <w:t>подуслуг</w:t>
            </w:r>
            <w:proofErr w:type="spellEnd"/>
            <w:r w:rsidRPr="008B3D67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8B3D67" w:rsidRPr="008B3D67" w:rsidTr="008B3D67">
        <w:trPr>
          <w:trHeight w:val="192"/>
        </w:trPr>
        <w:tc>
          <w:tcPr>
            <w:tcW w:w="568" w:type="dxa"/>
            <w:vMerge w:val="restart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408" w:type="dxa"/>
            <w:shd w:val="clear" w:color="auto" w:fill="auto"/>
          </w:tcPr>
          <w:p w:rsidR="008B3D67" w:rsidRPr="0062286A" w:rsidRDefault="008B3D67" w:rsidP="003B7E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 xml:space="preserve">Радиотелефонная связь- </w:t>
            </w:r>
            <w:r w:rsidR="0099654D">
              <w:rPr>
                <w:rFonts w:ascii="Times New Roman" w:eastAsia="Times New Roman" w:hAnsi="Times New Roman"/>
                <w:lang w:val="en-US" w:eastAsia="ru-RU"/>
              </w:rPr>
              <w:t>8(471</w:t>
            </w:r>
            <w:r w:rsidR="0099654D">
              <w:rPr>
                <w:rFonts w:ascii="Times New Roman" w:eastAsia="Times New Roman" w:hAnsi="Times New Roman"/>
                <w:lang w:eastAsia="ru-RU"/>
              </w:rPr>
              <w:t>45</w:t>
            </w:r>
            <w:r w:rsidRPr="008B3D67">
              <w:rPr>
                <w:rFonts w:ascii="Times New Roman" w:eastAsia="Times New Roman" w:hAnsi="Times New Roman"/>
                <w:lang w:val="en-US" w:eastAsia="ru-RU"/>
              </w:rPr>
              <w:t>)</w:t>
            </w:r>
            <w:r w:rsidR="0099654D">
              <w:rPr>
                <w:rFonts w:ascii="Times New Roman" w:eastAsia="Times New Roman" w:hAnsi="Times New Roman"/>
                <w:lang w:eastAsia="ru-RU"/>
              </w:rPr>
              <w:t>4-</w:t>
            </w:r>
            <w:r w:rsidR="003B7E85">
              <w:rPr>
                <w:rFonts w:ascii="Times New Roman" w:eastAsia="Times New Roman" w:hAnsi="Times New Roman"/>
                <w:lang w:eastAsia="ru-RU"/>
              </w:rPr>
              <w:t>65</w:t>
            </w:r>
            <w:r w:rsidR="0099654D">
              <w:rPr>
                <w:rFonts w:ascii="Times New Roman" w:eastAsia="Times New Roman" w:hAnsi="Times New Roman"/>
                <w:lang w:eastAsia="ru-RU"/>
              </w:rPr>
              <w:t>-</w:t>
            </w:r>
            <w:r w:rsidR="003B7E85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8B3D67" w:rsidRPr="008B3D67" w:rsidTr="008B3D67">
        <w:trPr>
          <w:trHeight w:val="192"/>
        </w:trPr>
        <w:tc>
          <w:tcPr>
            <w:tcW w:w="568" w:type="dxa"/>
            <w:vMerge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Терминальные устройства-нет</w:t>
            </w:r>
          </w:p>
        </w:tc>
      </w:tr>
      <w:tr w:rsidR="008B3D67" w:rsidRPr="008B3D67" w:rsidTr="008B3D67">
        <w:trPr>
          <w:trHeight w:val="192"/>
        </w:trPr>
        <w:tc>
          <w:tcPr>
            <w:tcW w:w="568" w:type="dxa"/>
            <w:vMerge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08" w:type="dxa"/>
            <w:shd w:val="clear" w:color="auto" w:fill="auto"/>
          </w:tcPr>
          <w:p w:rsidR="008B3D67" w:rsidRPr="008B3D67" w:rsidRDefault="0099654D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Портал государственных услуг- </w:t>
            </w:r>
            <w:r w:rsidR="008B3D67" w:rsidRPr="008B3D67">
              <w:rPr>
                <w:rFonts w:ascii="Times New Roman" w:hAnsi="Times New Roman"/>
                <w:lang w:val="en-US"/>
              </w:rPr>
              <w:t>http</w:t>
            </w:r>
            <w:r w:rsidR="008B3D67" w:rsidRPr="008B3D67">
              <w:rPr>
                <w:rFonts w:ascii="Times New Roman" w:hAnsi="Times New Roman"/>
              </w:rPr>
              <w:t>://</w:t>
            </w:r>
            <w:r w:rsidR="008B3D67" w:rsidRPr="008B3D67">
              <w:rPr>
                <w:rFonts w:ascii="Times New Roman" w:hAnsi="Times New Roman"/>
                <w:lang w:val="en-US"/>
              </w:rPr>
              <w:t>www</w:t>
            </w:r>
            <w:r w:rsidR="008B3D67" w:rsidRPr="008B3D67">
              <w:rPr>
                <w:rFonts w:ascii="Times New Roman" w:hAnsi="Times New Roman"/>
              </w:rPr>
              <w:t>.</w:t>
            </w:r>
            <w:proofErr w:type="spellStart"/>
            <w:r w:rsidR="008B3D67" w:rsidRPr="008B3D67">
              <w:rPr>
                <w:rFonts w:ascii="Times New Roman" w:hAnsi="Times New Roman"/>
                <w:lang w:val="en-US"/>
              </w:rPr>
              <w:t>gosuslugi</w:t>
            </w:r>
            <w:proofErr w:type="spellEnd"/>
            <w:r w:rsidR="008B3D67" w:rsidRPr="008B3D67">
              <w:rPr>
                <w:rFonts w:ascii="Times New Roman" w:hAnsi="Times New Roman"/>
              </w:rPr>
              <w:t>.</w:t>
            </w:r>
            <w:proofErr w:type="spellStart"/>
            <w:r w:rsidR="008B3D67" w:rsidRPr="008B3D67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8B3D67" w:rsidRPr="008B3D67" w:rsidTr="008B3D67">
        <w:trPr>
          <w:trHeight w:val="192"/>
        </w:trPr>
        <w:tc>
          <w:tcPr>
            <w:tcW w:w="568" w:type="dxa"/>
            <w:vMerge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9965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 xml:space="preserve">Официальный сайт </w:t>
            </w:r>
            <w:proofErr w:type="spellStart"/>
            <w:r w:rsidRPr="008B3D67">
              <w:rPr>
                <w:rFonts w:ascii="Times New Roman" w:eastAsia="Times New Roman" w:hAnsi="Times New Roman"/>
                <w:lang w:eastAsia="ru-RU"/>
              </w:rPr>
              <w:t>органа-</w:t>
            </w:r>
            <w:proofErr w:type="gramStart"/>
            <w:r w:rsidR="003B7E85" w:rsidRPr="00D0778F">
              <w:rPr>
                <w:rFonts w:ascii="Times New Roman" w:hAnsi="Times New Roman"/>
                <w:bCs/>
                <w:sz w:val="24"/>
                <w:szCs w:val="24"/>
              </w:rPr>
              <w:t>www</w:t>
            </w:r>
            <w:proofErr w:type="spellEnd"/>
            <w:proofErr w:type="gramEnd"/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r w:rsidR="003B7E85" w:rsidRPr="00D077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proofErr w:type="spellStart"/>
            <w:r w:rsidR="003B7E85" w:rsidRPr="00D0778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terebuz</w:t>
            </w:r>
            <w:proofErr w:type="spellEnd"/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r w:rsidR="003B7E85" w:rsidRPr="00D077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proofErr w:type="spellStart"/>
            <w:r w:rsidR="003B7E85" w:rsidRPr="00D0778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rkursk</w:t>
            </w:r>
            <w:proofErr w:type="spellEnd"/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r w:rsidR="003B7E85" w:rsidRPr="00D077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HYPERLINK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 xml:space="preserve"> "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http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://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www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prigorod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rkursk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.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  <w:lang w:val="en-US"/>
              </w:rPr>
              <w:t>ru</w:t>
            </w:r>
            <w:r w:rsidR="003B7E85" w:rsidRPr="00D0778F">
              <w:rPr>
                <w:rFonts w:ascii="Times New Roman" w:hAnsi="Times New Roman"/>
                <w:bCs/>
                <w:vanish/>
                <w:sz w:val="24"/>
                <w:szCs w:val="24"/>
              </w:rPr>
              <w:t>/"</w:t>
            </w:r>
            <w:proofErr w:type="spellStart"/>
            <w:r w:rsidR="003B7E85" w:rsidRPr="00D0778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99654D" w:rsidRPr="009965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8B3D67" w:rsidRPr="008B3D67" w:rsidTr="008B3D67">
        <w:trPr>
          <w:trHeight w:val="192"/>
        </w:trPr>
        <w:tc>
          <w:tcPr>
            <w:tcW w:w="568" w:type="dxa"/>
            <w:vMerge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08" w:type="dxa"/>
            <w:shd w:val="clear" w:color="auto" w:fill="auto"/>
          </w:tcPr>
          <w:p w:rsidR="008B3D67" w:rsidRPr="008B3D67" w:rsidRDefault="008B3D67" w:rsidP="008B3D6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B3D67">
              <w:rPr>
                <w:rFonts w:ascii="Times New Roman" w:eastAsia="Times New Roman" w:hAnsi="Times New Roman"/>
                <w:lang w:eastAsia="ru-RU"/>
              </w:rPr>
              <w:t>Другие способы-нет</w:t>
            </w:r>
          </w:p>
        </w:tc>
      </w:tr>
    </w:tbl>
    <w:p w:rsidR="008B3D67" w:rsidRDefault="008B3D67" w:rsidP="00C417CA">
      <w:pPr>
        <w:spacing w:after="0" w:line="240" w:lineRule="auto"/>
        <w:rPr>
          <w:rFonts w:ascii="Times New Roman" w:hAnsi="Times New Roman"/>
          <w:sz w:val="28"/>
          <w:szCs w:val="28"/>
        </w:rPr>
        <w:sectPr w:rsidR="008B3D67" w:rsidSect="003B7E85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</w:p>
    <w:p w:rsidR="000E63E1" w:rsidRPr="000E63E1" w:rsidRDefault="000E63E1" w:rsidP="000E63E1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0E63E1" w:rsidRPr="000E63E1" w:rsidRDefault="000E63E1" w:rsidP="000E63E1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286A" w:rsidRPr="0062286A" w:rsidRDefault="0062286A" w:rsidP="0062286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 «Общие сведения о «</w:t>
      </w:r>
      <w:proofErr w:type="spellStart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подуслугах</w:t>
      </w:r>
      <w:proofErr w:type="spellEnd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2286A" w:rsidRPr="0062286A" w:rsidRDefault="0062286A" w:rsidP="0062286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1"/>
        <w:gridCol w:w="1350"/>
        <w:gridCol w:w="1701"/>
        <w:gridCol w:w="1559"/>
        <w:gridCol w:w="1276"/>
        <w:gridCol w:w="3544"/>
        <w:gridCol w:w="709"/>
        <w:gridCol w:w="850"/>
        <w:gridCol w:w="851"/>
        <w:gridCol w:w="850"/>
        <w:gridCol w:w="1276"/>
        <w:gridCol w:w="992"/>
      </w:tblGrid>
      <w:tr w:rsidR="0062286A" w:rsidRPr="0062286A" w:rsidTr="003B7E85">
        <w:trPr>
          <w:trHeight w:val="968"/>
        </w:trPr>
        <w:tc>
          <w:tcPr>
            <w:tcW w:w="601" w:type="dxa"/>
            <w:vMerge w:val="restart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предъявления в зависимости от условий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основания для отказа в  предоставлении 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62286A" w:rsidRPr="0062286A" w:rsidTr="003B7E85">
        <w:trPr>
          <w:trHeight w:val="970"/>
        </w:trPr>
        <w:tc>
          <w:tcPr>
            <w:tcW w:w="601" w:type="dxa"/>
            <w:vMerge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заявления по месту жительства 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подаче </w:t>
            </w: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заявления</w:t>
            </w:r>
            <w:proofErr w:type="gram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но по месту жительства (по месту обращения)</w:t>
            </w:r>
          </w:p>
        </w:tc>
        <w:tc>
          <w:tcPr>
            <w:tcW w:w="1276" w:type="dxa"/>
            <w:vMerge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наличие платы (государственной </w:t>
            </w:r>
            <w:proofErr w:type="gramEnd"/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пошлины)</w:t>
            </w:r>
          </w:p>
        </w:tc>
        <w:tc>
          <w:tcPr>
            <w:tcW w:w="85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реквизиты нормативного акта, являющегося основанием для 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взымания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платы (государственной пошлины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276" w:type="dxa"/>
            <w:vMerge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60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62286A" w:rsidRPr="0062286A" w:rsidTr="003B7E85">
        <w:tc>
          <w:tcPr>
            <w:tcW w:w="60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Предоставление земельных участков,  находящихся в  муниципальной  собственности</w:t>
            </w:r>
            <w:proofErr w:type="gramStart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расположенных  на территории сельского  поселения в постоянное </w:t>
            </w:r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lastRenderedPageBreak/>
              <w:t>(бессрочное) и безвозмездное   пользование»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Максимальный срок предоставления муниципальной услуги составляет 30 календарных дней со дня поступления заявления о предоставлении муниципальной услуги в администрацию. В случае обращения заявителя за получением 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муниципальной услуги в МФЦ срок предоставления муниципальной услуги исчисляется со дня регистрации заявления о предоставлении муниципальной услуги заявителя в администрации.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hd w:val="clear" w:color="auto" w:fill="FFFFFF"/>
              <w:tabs>
                <w:tab w:val="left" w:pos="709"/>
              </w:tabs>
              <w:suppressAutoHyphens/>
              <w:spacing w:after="0" w:line="240" w:lineRule="auto"/>
              <w:ind w:right="1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Максимальный срок предоставления муниципальной услуги составляет 30 календарных дней со дня поступления заявления о предоставлении муниципальной услуги в администрацию. В случае обращения 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заявителя за получением муниципальной услуги в МФЦ срок предоставления муниципальной услуги исчисляется со дня регистрации заявления о предоставлении муниципальной услуги заявителя в администрации.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Оснований для отказа в приеме заявления и необходимых для предоставления услуги документов законодательством Российской Федерации не предусмотрено</w:t>
            </w:r>
          </w:p>
        </w:tc>
        <w:tc>
          <w:tcPr>
            <w:tcW w:w="3544" w:type="dxa"/>
            <w:shd w:val="clear" w:color="auto" w:fill="auto"/>
          </w:tcPr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указанный в заявлении о предоставлении земельного участка земельный участок предоставлен на праве постоянного (бессрочного) пользования, безвозмездного пользования, пожизненного </w:t>
            </w: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</w:t>
            </w:r>
            <w:hyperlink r:id="rId8" w:history="1">
              <w:r w:rsidRPr="0062286A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подпунктом 10 пункта 2 статьи 39.10</w:t>
              </w:r>
            </w:hyperlink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Кодекса;</w:t>
            </w:r>
            <w:proofErr w:type="gramEnd"/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      </w:r>
            <w:proofErr w:type="gramEnd"/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</w:t>
            </w: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сооружение (в том числе сооружение, строительство которого не завершено) размещается на земельном участке на условиях сервитута или на земельном участке размещен объект, предусмотренный </w:t>
            </w:r>
            <w:hyperlink r:id="rId9" w:history="1">
              <w:r w:rsidRPr="0062286A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пунктом 3 статьи 39.36</w:t>
              </w:r>
            </w:hyperlink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Кодекса, и это не препятствует использованию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на указанном в заявлении о предоставлении земельного участка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незавершенного </w:t>
            </w: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строительства;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6)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7)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целей резервирования;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8) указанный в заявлении о предоставлении земельного участка земельный участок расположен в границах территории, в отношении которой с другим лицом </w:t>
            </w: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      </w:r>
            <w:proofErr w:type="gramEnd"/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10) 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аренду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11) указанный в заявлении о предоставлении земельного участка земельный участок является предметом аукциона, </w:t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извещение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проведении которого размещено в соответствии с </w:t>
            </w:r>
            <w:hyperlink r:id="rId10" w:history="1">
              <w:r w:rsidRPr="0062286A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пунктом 19 статьи 39.11</w:t>
              </w:r>
            </w:hyperlink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 кодекса РФ;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12) в отношении земельного участка, указанного в заявлении о его предоставлении, поступило предусмотренное </w:t>
            </w:r>
            <w:hyperlink r:id="rId11" w:history="1">
              <w:r w:rsidRPr="0062286A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подпунктом 6 пункта 4 статьи 39.11</w:t>
              </w:r>
            </w:hyperlink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Кодекса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</w:t>
            </w:r>
            <w:hyperlink r:id="rId12" w:history="1">
              <w:r w:rsidRPr="0062286A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подпунктом 4 пункта 4 статьи 39.11</w:t>
              </w:r>
            </w:hyperlink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Кодекса и уполномоченным органом не принято решение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отказе в проведении этого аукциона по основаниям, предусмотренным </w:t>
            </w:r>
            <w:hyperlink r:id="rId13" w:history="1">
              <w:r w:rsidRPr="0062286A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пунктом 8 статьи 39.11</w:t>
              </w:r>
            </w:hyperlink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Кодекса;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13) в отношении земельного участка, указанного в заявлен</w:t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 о е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предоставлении, опубликовано и размещено в соответствии с </w:t>
            </w:r>
            <w:hyperlink r:id="rId14" w:history="1">
              <w:r w:rsidRPr="0062286A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подпунктом 1 пункта 1 статьи 39.18</w:t>
              </w:r>
            </w:hyperlink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Кодекса извещение о предоставлении земельного участка для индивидуального 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14) разрешенное использование земельного </w:t>
            </w: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15) испрашиваемый земельный участок не включен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в соответствии с </w:t>
            </w:r>
            <w:hyperlink r:id="rId15" w:history="1">
              <w:r w:rsidRPr="0062286A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подпунктом 10 пункта 2 статьи 39.10</w:t>
              </w:r>
            </w:hyperlink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Кодекса;</w:t>
            </w:r>
            <w:proofErr w:type="gramEnd"/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16) площадь земельного участка, указанного в заявлении о предоставлении земельного участка 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законом;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17) указанный в заявлении о предоставлении земельного участка земельный участок в соответствии с </w:t>
            </w: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      </w:r>
            <w:proofErr w:type="gramEnd"/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18) 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19) предоставление земельного участка на заявленном виде прав не допускается;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20) в отношении земельного участка, указанного в заявлен</w:t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 о е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предоставлении, не установлен вид разрешенного </w:t>
            </w: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использования;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21) указанный в заявлении о предоставлении земельного участка земельный участок не отнесен к определенной категории земель;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22) в отношении земельного участка, указанного в заявлен</w:t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 о е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23)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сносу или реконструкции;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24) границы земельного участка, указанного в заявлен</w:t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 о е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 предоставлении, подлежат уточнению в соответствии с Федеральным </w:t>
            </w:r>
            <w:hyperlink r:id="rId16" w:history="1">
              <w:r w:rsidRPr="0062286A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законом</w:t>
              </w:r>
            </w:hyperlink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"О государственном кадастре недвижимости";</w:t>
            </w:r>
          </w:p>
          <w:p w:rsidR="0062286A" w:rsidRPr="0062286A" w:rsidRDefault="0062286A" w:rsidP="0062286A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25) площадь земельного участка, указанного в заявлен</w:t>
            </w:r>
            <w:proofErr w:type="gramStart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 о е</w:t>
            </w:r>
            <w:proofErr w:type="gramEnd"/>
            <w:r w:rsidRPr="006228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процентов.</w:t>
            </w:r>
          </w:p>
          <w:p w:rsidR="0062286A" w:rsidRPr="0062286A" w:rsidRDefault="0062286A" w:rsidP="0062286A">
            <w:pPr>
              <w:widowControl w:val="0"/>
              <w:tabs>
                <w:tab w:val="left" w:pos="709"/>
              </w:tabs>
              <w:suppressAutoHyphens/>
              <w:autoSpaceDE w:val="0"/>
              <w:spacing w:after="0" w:line="240" w:lineRule="exact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 В письменной форме заявление (направленное по почте, курьером, факсом, доставленное лично заявителем, поданное заявителем в ходе личного приема).</w:t>
            </w:r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 </w:t>
            </w: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электронно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й форме заявление (направленное по электронной почте, </w:t>
            </w:r>
            <w:proofErr w:type="gramEnd"/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 В многофункциональном центре предоставления государственных и муниципальных услуг.</w:t>
            </w:r>
          </w:p>
        </w:tc>
        <w:tc>
          <w:tcPr>
            <w:tcW w:w="992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1.Путем выдачи заявителю лично в учреждении.</w:t>
            </w:r>
            <w:r w:rsidRPr="00622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228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Путем направления по </w:t>
            </w: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почте</w:t>
            </w:r>
            <w:proofErr w:type="gram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том числе по электронной почте на адрес, 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указанный заявителем. 3.Путем выдачи заявителю лично в Многофункциональном центре.</w:t>
            </w:r>
          </w:p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60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2286A" w:rsidRPr="0062286A" w:rsidRDefault="0062286A" w:rsidP="0062286A">
            <w:pPr>
              <w:tabs>
                <w:tab w:val="left" w:pos="372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2286A" w:rsidRPr="0062286A" w:rsidRDefault="0062286A" w:rsidP="0062286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286A" w:rsidRPr="0062286A" w:rsidRDefault="0062286A" w:rsidP="0062286A">
      <w:pPr>
        <w:tabs>
          <w:tab w:val="left" w:pos="3720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286A" w:rsidRPr="0062286A" w:rsidRDefault="0062286A" w:rsidP="0062286A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«Сведения о заявителях «</w:t>
      </w:r>
      <w:proofErr w:type="spellStart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977"/>
        <w:gridCol w:w="3119"/>
        <w:gridCol w:w="1701"/>
        <w:gridCol w:w="1843"/>
        <w:gridCol w:w="1701"/>
        <w:gridCol w:w="1417"/>
        <w:gridCol w:w="2268"/>
      </w:tblGrid>
      <w:tr w:rsidR="0062286A" w:rsidRPr="0062286A" w:rsidTr="003B7E85">
        <w:tc>
          <w:tcPr>
            <w:tcW w:w="53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Категории лиц, имеющих право на получение 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41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268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62286A" w:rsidRPr="0062286A" w:rsidTr="003B7E85">
        <w:tc>
          <w:tcPr>
            <w:tcW w:w="53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62286A" w:rsidRPr="0062286A" w:rsidTr="003B7E85">
        <w:tc>
          <w:tcPr>
            <w:tcW w:w="53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26" w:type="dxa"/>
            <w:gridSpan w:val="7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Предоставление земельных участков,  находящихся в  муниципальной  собственности</w:t>
            </w:r>
            <w:proofErr w:type="gramStart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расположенных  на территории сельского  поселения в постоянное (бессрочное) и безвозмездное   пользование</w:t>
            </w:r>
          </w:p>
        </w:tc>
      </w:tr>
      <w:tr w:rsidR="0062286A" w:rsidRPr="0062286A" w:rsidTr="003B7E85">
        <w:tc>
          <w:tcPr>
            <w:tcW w:w="53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Граждане Российской Федерации, индивидуальные предприниматели,  юридические лица, а также представители вышеуказанных лиц, действующие на основании доверенности, закона, либо акта уполномоченного на то государственного органа или органа местного</w:t>
            </w:r>
          </w:p>
        </w:tc>
        <w:tc>
          <w:tcPr>
            <w:tcW w:w="311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</w:t>
            </w:r>
            <w:proofErr w:type="gram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подтверждающий личность гражданина.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Оригиналы для сличения, документы, заверенные надлежащим образом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 наличие возможности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Представитель, действующий на основании нотариально заверенной доверенности, оформленной в соответствии с законодательством Российской Федерации.</w:t>
            </w:r>
          </w:p>
        </w:tc>
        <w:tc>
          <w:tcPr>
            <w:tcW w:w="141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268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</w:tc>
      </w:tr>
    </w:tbl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286A" w:rsidRPr="0062286A" w:rsidRDefault="0062286A" w:rsidP="006228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4. «Документы, предоставляемые заявителем для получения «</w:t>
      </w:r>
      <w:proofErr w:type="spellStart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2222"/>
        <w:gridCol w:w="2306"/>
        <w:gridCol w:w="34"/>
        <w:gridCol w:w="2290"/>
        <w:gridCol w:w="2787"/>
        <w:gridCol w:w="1559"/>
        <w:gridCol w:w="1843"/>
      </w:tblGrid>
      <w:tr w:rsidR="0062286A" w:rsidRPr="0062286A" w:rsidTr="003B7E85">
        <w:tc>
          <w:tcPr>
            <w:tcW w:w="5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222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30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278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документа/ заполнения документа</w:t>
            </w:r>
          </w:p>
        </w:tc>
      </w:tr>
      <w:tr w:rsidR="0062286A" w:rsidRPr="0062286A" w:rsidTr="003B7E85">
        <w:tc>
          <w:tcPr>
            <w:tcW w:w="5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4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62286A" w:rsidRPr="0062286A" w:rsidTr="003B7E85">
        <w:tc>
          <w:tcPr>
            <w:tcW w:w="15559" w:type="dxa"/>
            <w:gridSpan w:val="9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Предоставление земельных участков,  находящихся в  муниципальной  </w:t>
            </w:r>
            <w:r w:rsidR="0099654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собственности</w:t>
            </w:r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, расположенных  на территории сельского  поселения в постоянное (бессрочное) и безвозмездное   пользование</w:t>
            </w:r>
          </w:p>
        </w:tc>
      </w:tr>
      <w:tr w:rsidR="0062286A" w:rsidRPr="0062286A" w:rsidTr="003B7E85">
        <w:tc>
          <w:tcPr>
            <w:tcW w:w="5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2286A" w:rsidRPr="0062286A" w:rsidRDefault="0062286A" w:rsidP="0062286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 xml:space="preserve">Заявление </w:t>
            </w:r>
          </w:p>
        </w:tc>
        <w:tc>
          <w:tcPr>
            <w:tcW w:w="222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Заявление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Оригинал, 1экз.</w:t>
            </w:r>
          </w:p>
        </w:tc>
        <w:tc>
          <w:tcPr>
            <w:tcW w:w="229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787" w:type="dxa"/>
            <w:shd w:val="clear" w:color="auto" w:fill="auto"/>
          </w:tcPr>
          <w:p w:rsidR="0062286A" w:rsidRPr="0062286A" w:rsidRDefault="0062286A" w:rsidP="003B7E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62286A">
              <w:rPr>
                <w:rFonts w:ascii="Times New Roman" w:eastAsia="Times New Roman" w:hAnsi="Times New Roman"/>
                <w:lang w:eastAsia="ru-RU"/>
              </w:rPr>
              <w:t>форма</w:t>
            </w:r>
            <w:proofErr w:type="gramEnd"/>
            <w:r w:rsidRPr="0062286A">
              <w:rPr>
                <w:rFonts w:ascii="Times New Roman" w:eastAsia="Times New Roman" w:hAnsi="Times New Roman"/>
                <w:lang w:eastAsia="ru-RU"/>
              </w:rPr>
              <w:t xml:space="preserve"> утвержденная постановлением администрации </w:t>
            </w:r>
            <w:proofErr w:type="spellStart"/>
            <w:r w:rsidR="003B7E85">
              <w:rPr>
                <w:rFonts w:ascii="Times New Roman" w:eastAsia="Times New Roman" w:hAnsi="Times New Roman"/>
                <w:lang w:eastAsia="ru-RU"/>
              </w:rPr>
              <w:t>Теребужского</w:t>
            </w:r>
            <w:proofErr w:type="spellEnd"/>
            <w:r w:rsidRPr="0062286A">
              <w:rPr>
                <w:rFonts w:ascii="Times New Roman" w:eastAsia="Times New Roman" w:hAnsi="Times New Roman"/>
                <w:lang w:eastAsia="ru-RU"/>
              </w:rPr>
              <w:t xml:space="preserve"> сельсовета от 09.03.2017 № 24-па "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см</w:t>
            </w:r>
            <w:proofErr w:type="gramStart"/>
            <w:r w:rsidRPr="0062286A">
              <w:rPr>
                <w:rFonts w:ascii="Times New Roman" w:eastAsia="Times New Roman" w:hAnsi="Times New Roman"/>
                <w:lang w:eastAsia="ru-RU"/>
              </w:rPr>
              <w:t>.П</w:t>
            </w:r>
            <w:proofErr w:type="gramEnd"/>
            <w:r w:rsidRPr="0062286A">
              <w:rPr>
                <w:rFonts w:ascii="Times New Roman" w:eastAsia="Times New Roman" w:hAnsi="Times New Roman"/>
                <w:lang w:eastAsia="ru-RU"/>
              </w:rPr>
              <w:t>риложение № 2 к настоящей технологической схеме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см. Приложение №1 к настоящей технологической схеме</w:t>
            </w:r>
          </w:p>
        </w:tc>
      </w:tr>
      <w:tr w:rsidR="0062286A" w:rsidRPr="0062286A" w:rsidTr="003B7E85">
        <w:tc>
          <w:tcPr>
            <w:tcW w:w="5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Документ, удостоверяющий личность гражданина Российской Федерации</w:t>
            </w:r>
          </w:p>
        </w:tc>
        <w:tc>
          <w:tcPr>
            <w:tcW w:w="222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Паспорт гражданина РФ для граждан РФ старше 14 лет, проживающих на территории РФ; Временное удостоверение личности гражданина Российской Федерации; Удостоверение личности или военный билет </w:t>
            </w:r>
            <w:r w:rsidRPr="0062286A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военнослужащего; паспорт моряка.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0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lastRenderedPageBreak/>
              <w:t>Подлинник – 1 экз</w:t>
            </w:r>
            <w:proofErr w:type="gramStart"/>
            <w:r w:rsidRPr="0062286A">
              <w:rPr>
                <w:rFonts w:ascii="Times New Roman" w:eastAsia="Times New Roman" w:hAnsi="Times New Roman"/>
                <w:lang w:eastAsia="ru-RU"/>
              </w:rPr>
              <w:t>.(</w:t>
            </w:r>
            <w:proofErr w:type="gramEnd"/>
            <w:r w:rsidRPr="0062286A">
              <w:rPr>
                <w:rFonts w:ascii="Times New Roman" w:eastAsia="Times New Roman" w:hAnsi="Times New Roman"/>
                <w:lang w:eastAsia="ru-RU"/>
              </w:rPr>
              <w:t>установление личности заявителя, снятие копии)</w:t>
            </w:r>
          </w:p>
        </w:tc>
        <w:tc>
          <w:tcPr>
            <w:tcW w:w="229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требования установлены Постановлением Правительства Российской Федерации от 8 июля 1997 г. N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5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lastRenderedPageBreak/>
              <w:t>3</w:t>
            </w:r>
          </w:p>
        </w:tc>
        <w:tc>
          <w:tcPr>
            <w:tcW w:w="198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22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Доверенность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 xml:space="preserve">Подлинник -1 </w:t>
            </w:r>
            <w:proofErr w:type="spellStart"/>
            <w:proofErr w:type="gramStart"/>
            <w:r w:rsidRPr="0062286A">
              <w:rPr>
                <w:rFonts w:ascii="Times New Roman" w:eastAsia="Times New Roman" w:hAnsi="Times New Roman"/>
                <w:lang w:eastAsia="ru-RU"/>
              </w:rPr>
              <w:t>экз</w:t>
            </w:r>
            <w:proofErr w:type="spellEnd"/>
            <w:proofErr w:type="gramEnd"/>
            <w:r w:rsidRPr="006228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229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Доверенность должна быть нотариально удостоверена и оформлена в соответствии со статьей 185 Гражданского кодекса Российской Федерации.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5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</w:t>
            </w:r>
          </w:p>
        </w:tc>
        <w:tc>
          <w:tcPr>
            <w:tcW w:w="222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Постановление, решение, государственный акт</w:t>
            </w:r>
            <w:proofErr w:type="gramStart"/>
            <w:r w:rsidRPr="0062286A">
              <w:rPr>
                <w:rFonts w:ascii="Times New Roman" w:eastAsia="Times New Roman" w:hAnsi="Times New Roman"/>
                <w:lang w:eastAsia="ru-RU"/>
              </w:rPr>
              <w:t xml:space="preserve"> ,</w:t>
            </w:r>
            <w:proofErr w:type="gramEnd"/>
            <w:r w:rsidRPr="0062286A">
              <w:rPr>
                <w:rFonts w:ascii="Times New Roman" w:eastAsia="Times New Roman" w:hAnsi="Times New Roman"/>
                <w:lang w:eastAsia="ru-RU"/>
              </w:rPr>
              <w:t xml:space="preserve"> свидетельство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подлинник (снятие копии для направления в орган)</w:t>
            </w:r>
          </w:p>
        </w:tc>
        <w:tc>
          <w:tcPr>
            <w:tcW w:w="229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278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7"/>
        <w:gridCol w:w="1832"/>
        <w:gridCol w:w="1829"/>
        <w:gridCol w:w="1832"/>
        <w:gridCol w:w="2398"/>
        <w:gridCol w:w="1550"/>
        <w:gridCol w:w="1691"/>
        <w:gridCol w:w="1269"/>
        <w:gridCol w:w="1412"/>
      </w:tblGrid>
      <w:tr w:rsidR="0062286A" w:rsidRPr="0062286A" w:rsidTr="003B7E85">
        <w:trPr>
          <w:trHeight w:val="1851"/>
        </w:trPr>
        <w:tc>
          <w:tcPr>
            <w:tcW w:w="151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182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взаимодействия</w:t>
            </w:r>
          </w:p>
        </w:tc>
        <w:tc>
          <w:tcPr>
            <w:tcW w:w="183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2398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5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SID 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169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26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41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62286A" w:rsidRPr="0062286A" w:rsidTr="003B7E85">
        <w:trPr>
          <w:trHeight w:val="228"/>
        </w:trPr>
        <w:tc>
          <w:tcPr>
            <w:tcW w:w="151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3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3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8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62286A" w:rsidRPr="0062286A" w:rsidTr="003B7E85">
        <w:trPr>
          <w:trHeight w:val="470"/>
        </w:trPr>
        <w:tc>
          <w:tcPr>
            <w:tcW w:w="13918" w:type="dxa"/>
            <w:gridSpan w:val="8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rPr>
          <w:trHeight w:val="1153"/>
        </w:trPr>
        <w:tc>
          <w:tcPr>
            <w:tcW w:w="151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ЕГРП о правах на приобретаемый земельный участок или уведомление об отсутствии в ЕГРП запрашиваемых сведений о зарегистрированных правах</w:t>
            </w:r>
          </w:p>
        </w:tc>
        <w:tc>
          <w:tcPr>
            <w:tcW w:w="182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 зарегистрированных правах на указанный земельный участок</w:t>
            </w:r>
          </w:p>
        </w:tc>
        <w:tc>
          <w:tcPr>
            <w:tcW w:w="1832" w:type="dxa"/>
            <w:shd w:val="clear" w:color="auto" w:fill="auto"/>
          </w:tcPr>
          <w:p w:rsidR="0062286A" w:rsidRPr="0062286A" w:rsidRDefault="0062286A" w:rsidP="003B7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3B7E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398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rPr>
          <w:trHeight w:val="1153"/>
        </w:trPr>
        <w:tc>
          <w:tcPr>
            <w:tcW w:w="1517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Кадастровый паспорт испрашиваемого земельного участка либо кадастровая выписка об испрашиваемом земельном участке</w:t>
            </w:r>
          </w:p>
        </w:tc>
        <w:tc>
          <w:tcPr>
            <w:tcW w:w="182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на земельный участок</w:t>
            </w:r>
          </w:p>
        </w:tc>
        <w:tc>
          <w:tcPr>
            <w:tcW w:w="1832" w:type="dxa"/>
            <w:shd w:val="clear" w:color="auto" w:fill="auto"/>
          </w:tcPr>
          <w:p w:rsidR="0062286A" w:rsidRPr="0062286A" w:rsidRDefault="0062286A" w:rsidP="003B7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3B7E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398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служба государственной регистрации, кадастра и картографии (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Росреестр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rPr>
          <w:trHeight w:val="1138"/>
        </w:trPr>
        <w:tc>
          <w:tcPr>
            <w:tcW w:w="1517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Выписка из ЮГРЮЛ о юридическом лице, являющимся заявителем</w:t>
            </w:r>
          </w:p>
        </w:tc>
        <w:tc>
          <w:tcPr>
            <w:tcW w:w="1829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о юридическом лице, являющимся заявителем</w:t>
            </w:r>
          </w:p>
        </w:tc>
        <w:tc>
          <w:tcPr>
            <w:tcW w:w="1832" w:type="dxa"/>
            <w:vMerge w:val="restart"/>
            <w:shd w:val="clear" w:color="auto" w:fill="auto"/>
          </w:tcPr>
          <w:p w:rsidR="0062286A" w:rsidRPr="0062286A" w:rsidRDefault="0062286A" w:rsidP="003B7E8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3B7E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Федеральная налоговая служба России (ФНС)</w:t>
            </w:r>
          </w:p>
        </w:tc>
        <w:tc>
          <w:tcPr>
            <w:tcW w:w="1550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rPr>
          <w:trHeight w:val="146"/>
        </w:trPr>
        <w:tc>
          <w:tcPr>
            <w:tcW w:w="1517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9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6. Результаты «</w:t>
      </w:r>
      <w:proofErr w:type="spellStart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699"/>
        <w:gridCol w:w="2126"/>
        <w:gridCol w:w="1843"/>
        <w:gridCol w:w="1843"/>
        <w:gridCol w:w="1134"/>
        <w:gridCol w:w="3120"/>
        <w:gridCol w:w="993"/>
        <w:gridCol w:w="1275"/>
      </w:tblGrid>
      <w:tr w:rsidR="0062286A" w:rsidRPr="0062286A" w:rsidTr="003B7E85">
        <w:trPr>
          <w:trHeight w:val="1935"/>
        </w:trPr>
        <w:tc>
          <w:tcPr>
            <w:tcW w:w="1384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Документ/документы, являющиеся результатом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Требования к документу/документам, являющимся результатом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Характеристика результата (</w:t>
            </w: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/отрицательный)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документа/документов, являющимся результатом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Образец 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документав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/документов, являющихся результатом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62286A" w:rsidRPr="0062286A" w:rsidTr="003B7E85">
        <w:trPr>
          <w:trHeight w:val="1945"/>
        </w:trPr>
        <w:tc>
          <w:tcPr>
            <w:tcW w:w="1384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органах</w:t>
            </w:r>
          </w:p>
        </w:tc>
        <w:tc>
          <w:tcPr>
            <w:tcW w:w="127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62286A" w:rsidRPr="0062286A" w:rsidTr="003B7E85">
        <w:tc>
          <w:tcPr>
            <w:tcW w:w="138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62286A" w:rsidRPr="0062286A" w:rsidTr="003B7E85">
        <w:tc>
          <w:tcPr>
            <w:tcW w:w="15417" w:type="dxa"/>
            <w:gridSpan w:val="9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Предоставление земельных участков,  находящихся в  муниципальной  собственности</w:t>
            </w:r>
            <w:proofErr w:type="gramStart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расположенных  на территории сельского  поселения в постоянное (бессрочное) и безвозмездное   пользование</w:t>
            </w:r>
          </w:p>
        </w:tc>
      </w:tr>
      <w:tr w:rsidR="0062286A" w:rsidRPr="0062286A" w:rsidTr="003B7E85">
        <w:tc>
          <w:tcPr>
            <w:tcW w:w="138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Постановление о предоставлении земельного участка в постоянное (бессрочное) и безвозмездное пользование</w:t>
            </w:r>
          </w:p>
        </w:tc>
        <w:tc>
          <w:tcPr>
            <w:tcW w:w="212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решении о предоставлении земельного участка в постоянное (бессрочное) пользование указывается кадастровый номер земельного участка, а также: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1) наименование организации, государственный регистрационный номер записи о государственной регистрации юридического лица в едином государственном реестре юридических 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лиц в случае предоставления земельного участка юридическому лицу;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2) наименование органа местного самоуправления в случае предоставления ему земельного участка;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 наименование органа государственной власти в случае предоставления ему земельного участка.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Положительный, 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C83F6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="00C83F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Теребужского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месяца</w:t>
            </w:r>
          </w:p>
        </w:tc>
      </w:tr>
      <w:tr w:rsidR="0062286A" w:rsidRPr="0062286A" w:rsidTr="003B7E85">
        <w:tc>
          <w:tcPr>
            <w:tcW w:w="138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69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Направление (выдача) мотивированного отказа  в предоставлении земельного участка</w:t>
            </w:r>
          </w:p>
        </w:tc>
        <w:tc>
          <w:tcPr>
            <w:tcW w:w="212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указанием всех оснований отказа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84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Администрации  на бумажном носителе; в МФЦ на бумажном носителе, по почте.</w:t>
            </w:r>
          </w:p>
        </w:tc>
        <w:tc>
          <w:tcPr>
            <w:tcW w:w="993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месяца</w:t>
            </w:r>
          </w:p>
        </w:tc>
      </w:tr>
    </w:tbl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2286A" w:rsidRPr="0062286A" w:rsidRDefault="0062286A" w:rsidP="006228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7. «Технологические процессы предоставления «</w:t>
      </w:r>
      <w:proofErr w:type="spellStart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42"/>
        <w:gridCol w:w="3260"/>
        <w:gridCol w:w="6095"/>
        <w:gridCol w:w="1701"/>
        <w:gridCol w:w="1276"/>
        <w:gridCol w:w="1559"/>
        <w:gridCol w:w="1134"/>
      </w:tblGrid>
      <w:tr w:rsidR="0062286A" w:rsidRPr="0062286A" w:rsidTr="003B7E85">
        <w:tc>
          <w:tcPr>
            <w:tcW w:w="534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6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609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62286A" w:rsidRPr="0062286A" w:rsidTr="003B7E85">
        <w:tc>
          <w:tcPr>
            <w:tcW w:w="534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62286A" w:rsidRPr="0062286A" w:rsidTr="003B7E85">
        <w:tc>
          <w:tcPr>
            <w:tcW w:w="15559" w:type="dxa"/>
            <w:gridSpan w:val="8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Предоставление земельных участков,  находящихся в  муниципальной  собственности</w:t>
            </w:r>
            <w:proofErr w:type="gramStart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расположенных  на территории сельского  поселения в постоянное (бессрочное) и безвозмездное   пользование</w:t>
            </w:r>
          </w:p>
        </w:tc>
      </w:tr>
      <w:tr w:rsidR="0062286A" w:rsidRPr="0062286A" w:rsidTr="003B7E85">
        <w:tc>
          <w:tcPr>
            <w:tcW w:w="15559" w:type="dxa"/>
            <w:gridSpan w:val="8"/>
            <w:shd w:val="clear" w:color="auto" w:fill="auto"/>
          </w:tcPr>
          <w:p w:rsidR="0062286A" w:rsidRPr="0062286A" w:rsidRDefault="0062286A" w:rsidP="0062286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Первичный прием и регистрация заявления с необходимыми документами</w:t>
            </w:r>
          </w:p>
          <w:p w:rsidR="0062286A" w:rsidRPr="0062286A" w:rsidRDefault="0062286A" w:rsidP="0062286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534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Первичный прием и регистрация заявления с необходимыми 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документами</w:t>
            </w:r>
          </w:p>
        </w:tc>
        <w:tc>
          <w:tcPr>
            <w:tcW w:w="609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Специалист администрации сельсовета</w:t>
            </w:r>
            <w:proofErr w:type="gramStart"/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ответственный за прием документов, производит регистрацию заявления, проставляет </w:t>
            </w:r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регистрационный номер и дату регистрации заявления.</w:t>
            </w:r>
          </w:p>
          <w:p w:rsidR="0062286A" w:rsidRPr="0062286A" w:rsidRDefault="0062286A" w:rsidP="0062286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15 мин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ции, МФЦ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документационное 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см. Приложен</w:t>
            </w: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ие №1,2 к настоящей технологической схеме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15559" w:type="dxa"/>
            <w:gridSpan w:val="8"/>
            <w:shd w:val="clear" w:color="auto" w:fill="auto"/>
          </w:tcPr>
          <w:p w:rsidR="0062286A" w:rsidRPr="0062286A" w:rsidRDefault="0062286A" w:rsidP="0062286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Рассмотрение заявления, экспертиза представленных заявителем документов</w:t>
            </w:r>
          </w:p>
          <w:p w:rsidR="0062286A" w:rsidRPr="0062286A" w:rsidRDefault="0062286A" w:rsidP="0062286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rPr>
          <w:trHeight w:val="77"/>
        </w:trPr>
        <w:tc>
          <w:tcPr>
            <w:tcW w:w="534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Рассмотрение заявления, экспертиза представленных заявителем документов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Проведение экспертизы документов, представленных заявителем, на предмет отсутствия основания для отказа в предоставлении муниципальной услуги;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 xml:space="preserve"> решение вопроса о соответствии представленных документов перечням документов, которые являются необходимыми и обязательными для предоставления муниципальной услуги;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 xml:space="preserve"> решение вопроса о необходимости формирования и направления межведомственных запросов, а также запроса документов (информации) от заявителя, если необходимые документы (информация) не предоставлены им ранее.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lang w:eastAsia="ru-RU"/>
              </w:rPr>
              <w:t>Критерием принятия решения является соответствие заявителя и (или) предоставленных им документов требованиям законодательства РФ.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 рабочих дня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286A" w:rsidRPr="0062286A" w:rsidTr="003B7E85">
        <w:tc>
          <w:tcPr>
            <w:tcW w:w="15559" w:type="dxa"/>
            <w:gridSpan w:val="8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3.Формирование и направление межведомственных запросов</w:t>
            </w:r>
          </w:p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39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направление межведомственных запросов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Критерием для принятия решения о направлении межведомственных запросов является отсутствие документов, указанных в пункте 2.7 настоящего Административного регламента.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286A" w:rsidRPr="0062286A" w:rsidTr="003B7E85">
        <w:tc>
          <w:tcPr>
            <w:tcW w:w="39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  <w:gridSpan w:val="7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ind w:left="1080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4.Принятие решения, являющегося результатом предоставления муниципальной услуги</w:t>
            </w:r>
          </w:p>
          <w:p w:rsidR="0062286A" w:rsidRPr="0062286A" w:rsidRDefault="0062286A" w:rsidP="0062286A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39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Принятие решения, являющегося результатом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Критерием для принятия решения является отсутствие либо наличие оснований для отказа в предоставлении муниципальной услуги, указанных в пункте 2.10 настоящего Административного регламента.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рабочих дней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15559" w:type="dxa"/>
            <w:gridSpan w:val="8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 Вручение (направление) заявителю результата предоставления муниципальной услуги</w:t>
            </w:r>
          </w:p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392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Вручение (направление) заявителю результата предоставления муниципальной услуги</w:t>
            </w:r>
          </w:p>
        </w:tc>
        <w:tc>
          <w:tcPr>
            <w:tcW w:w="609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 предоставления муниципальной услуги выдается (направляется) лично или по адресу, указанному в заявлении, в том числе на электронную почту заявителя, либо через МФЦ.</w:t>
            </w:r>
          </w:p>
        </w:tc>
        <w:tc>
          <w:tcPr>
            <w:tcW w:w="1701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рабочих дней</w:t>
            </w:r>
          </w:p>
        </w:tc>
        <w:tc>
          <w:tcPr>
            <w:tcW w:w="1276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 Администрации, МФЦ</w:t>
            </w:r>
          </w:p>
        </w:tc>
        <w:tc>
          <w:tcPr>
            <w:tcW w:w="1559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8. «Особенности предоставления «</w:t>
      </w:r>
      <w:proofErr w:type="spellStart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подуслуги</w:t>
      </w:r>
      <w:proofErr w:type="spellEnd"/>
      <w:r w:rsidRPr="0062286A">
        <w:rPr>
          <w:rFonts w:ascii="Times New Roman" w:eastAsia="Times New Roman" w:hAnsi="Times New Roman"/>
          <w:b/>
          <w:sz w:val="28"/>
          <w:szCs w:val="28"/>
          <w:lang w:eastAsia="ru-RU"/>
        </w:rPr>
        <w:t>» в электронной форме»</w:t>
      </w: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62286A" w:rsidRPr="0062286A" w:rsidTr="003B7E85"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оплаты заявителем государственной пошлины или иной платы, взимаемой за предоставление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46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подачи жалобы на нарушение порядка предоставления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</w:tr>
      <w:tr w:rsidR="0062286A" w:rsidRPr="0062286A" w:rsidTr="003B7E85"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6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6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62286A" w:rsidRPr="0062286A" w:rsidTr="003B7E85">
        <w:tc>
          <w:tcPr>
            <w:tcW w:w="14786" w:type="dxa"/>
            <w:gridSpan w:val="6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Предоставление земельных участков,  находящихся в  муниципальной  собственности</w:t>
            </w:r>
            <w:proofErr w:type="gramStart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,</w:t>
            </w:r>
            <w:proofErr w:type="gramEnd"/>
            <w:r w:rsidRPr="0062286A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расположенных  на территории сельского  поселения в постоянное (бессрочное) и безвозмездное   пользование</w:t>
            </w:r>
          </w:p>
        </w:tc>
      </w:tr>
      <w:tr w:rsidR="0062286A" w:rsidRPr="0062286A" w:rsidTr="003B7E85"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портал  услуг</w:t>
            </w:r>
          </w:p>
        </w:tc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требуется предоставление заявителем документов на бумажном носителе для оказания </w:t>
            </w:r>
            <w:proofErr w:type="spellStart"/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46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личный кабинет заявителя на портале государственных услуг, электронная почта заявителя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официальный сайт органа местного самоуправления, предоставляющего услугу</w:t>
            </w:r>
          </w:p>
          <w:p w:rsidR="0062286A" w:rsidRPr="0062286A" w:rsidRDefault="0062286A" w:rsidP="0062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2286A" w:rsidRPr="0062286A" w:rsidTr="003B7E85">
        <w:tc>
          <w:tcPr>
            <w:tcW w:w="14786" w:type="dxa"/>
            <w:gridSpan w:val="6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Возможность подачи запроса в электронной форме не предусмотрена</w:t>
            </w:r>
          </w:p>
        </w:tc>
      </w:tr>
      <w:tr w:rsidR="0062286A" w:rsidRPr="0062286A" w:rsidTr="003B7E85">
        <w:tc>
          <w:tcPr>
            <w:tcW w:w="14786" w:type="dxa"/>
            <w:gridSpan w:val="6"/>
            <w:shd w:val="clear" w:color="auto" w:fill="auto"/>
          </w:tcPr>
          <w:p w:rsidR="0062286A" w:rsidRPr="0062286A" w:rsidRDefault="0062286A" w:rsidP="00622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286A" w:rsidRPr="0062286A" w:rsidRDefault="0062286A" w:rsidP="006228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62286A" w:rsidRPr="0062286A" w:rsidSect="003B7E85">
          <w:pgSz w:w="16838" w:h="11906" w:orient="landscape"/>
          <w:pgMar w:top="567" w:right="510" w:bottom="510" w:left="1134" w:header="709" w:footer="709" w:gutter="0"/>
          <w:cols w:space="708"/>
          <w:docGrid w:linePitch="360"/>
        </w:sectPr>
      </w:pPr>
    </w:p>
    <w:p w:rsidR="0062286A" w:rsidRPr="0062286A" w:rsidRDefault="0062286A" w:rsidP="0062286A">
      <w:pPr>
        <w:pageBreakBefore/>
        <w:spacing w:after="0" w:line="100" w:lineRule="atLeast"/>
        <w:ind w:left="2832"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№ 1</w:t>
      </w:r>
    </w:p>
    <w:p w:rsidR="0062286A" w:rsidRPr="0062286A" w:rsidRDefault="0062286A" w:rsidP="0062286A">
      <w:pPr>
        <w:spacing w:after="0" w:line="100" w:lineRule="atLeas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62286A" w:rsidRPr="0062286A" w:rsidRDefault="0062286A" w:rsidP="0062286A">
      <w:pPr>
        <w:spacing w:after="0" w:line="100" w:lineRule="atLeast"/>
        <w:jc w:val="right"/>
        <w:rPr>
          <w:rFonts w:ascii="Times New Roman" w:eastAsia="Arial" w:hAnsi="Times New Roman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62286A" w:rsidRPr="0062286A" w:rsidRDefault="0062286A" w:rsidP="0062286A">
      <w:pPr>
        <w:spacing w:after="0" w:line="100" w:lineRule="atLeast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2286A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 w:rsidRPr="0062286A">
        <w:rPr>
          <w:rFonts w:ascii="Times New Roman" w:eastAsia="Times New Roman" w:hAnsi="Times New Roman"/>
          <w:sz w:val="28"/>
          <w:szCs w:val="28"/>
          <w:lang w:eastAsia="ru-RU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</w:p>
    <w:p w:rsidR="0062286A" w:rsidRPr="0062286A" w:rsidRDefault="0062286A" w:rsidP="0062286A">
      <w:pPr>
        <w:spacing w:after="0" w:line="100" w:lineRule="atLeast"/>
        <w:ind w:left="720" w:hanging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2286A" w:rsidRPr="0062286A" w:rsidRDefault="0062286A" w:rsidP="0062286A">
      <w:pPr>
        <w:spacing w:after="0" w:line="100" w:lineRule="atLeast"/>
        <w:ind w:left="720" w:hanging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ОБРАЗЕЦ ЗАЯВЛЕНИЯ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_______________________________________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   </w:t>
      </w:r>
      <w:proofErr w:type="gramStart"/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(наименование </w:t>
      </w:r>
      <w:r w:rsidR="0099654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>исполнительного</w:t>
      </w:r>
      <w:proofErr w:type="gramEnd"/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    органа государственной власти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(или: органа местного самоуправления))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адрес: __________________________________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от _____________________________________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       (наименование или Ф.И.О.)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адрес: _________________________________,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телефон: _______________, факс: __________,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адрес электронной почты: _________________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постоянное (бессрочное) пользование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От _________________________________________________________________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(полное наименование юридического лица)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ОГРН _____________________________ ИНН 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я-</w:t>
      </w:r>
      <w:proofErr w:type="gramEnd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о(</w:t>
      </w:r>
      <w:proofErr w:type="gramEnd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ей) на основании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(полностью должность, ФИО представителя заявителя)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(почтовый адрес)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_____________________________________, _________________________________,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(контактные телефоны) (</w:t>
      </w:r>
      <w:r w:rsidRPr="0062286A">
        <w:rPr>
          <w:rFonts w:ascii="Times New Roman" w:eastAsia="Times New Roman" w:hAnsi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адрес электронной почты)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Прошу предоставить в постоянное (бессрочное) пользование земельный участок с кадастровым номером _____________, площадью _________ кв.м.</w:t>
      </w:r>
    </w:p>
    <w:p w:rsidR="0062286A" w:rsidRPr="0062286A" w:rsidRDefault="0062286A" w:rsidP="0062286A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1. </w:t>
      </w: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Сведения о земельном участке: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________________________________________________________________.</w:t>
      </w:r>
    </w:p>
    <w:p w:rsidR="0062286A" w:rsidRPr="0062286A" w:rsidRDefault="0062286A" w:rsidP="0062286A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2. </w:t>
      </w: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Основание предоставления земельного участка без проведения торгов ____________________________________________________________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62286A" w:rsidRPr="0062286A" w:rsidRDefault="0062286A" w:rsidP="0062286A">
      <w:pPr>
        <w:numPr>
          <w:ilvl w:val="0"/>
          <w:numId w:val="5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3. </w:t>
      </w: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62286A" w:rsidRPr="0062286A" w:rsidRDefault="0062286A" w:rsidP="0062286A">
      <w:pPr>
        <w:numPr>
          <w:ilvl w:val="0"/>
          <w:numId w:val="6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4. </w:t>
      </w: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62286A" w:rsidRPr="0062286A" w:rsidRDefault="0062286A" w:rsidP="0062286A">
      <w:pPr>
        <w:numPr>
          <w:ilvl w:val="0"/>
          <w:numId w:val="7"/>
        </w:numPr>
        <w:shd w:val="clear" w:color="auto" w:fill="FFFFFF"/>
        <w:spacing w:after="0" w:line="240" w:lineRule="auto"/>
        <w:ind w:left="600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5. </w:t>
      </w: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г</w:t>
      </w:r>
      <w:proofErr w:type="gramEnd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МП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   </w:t>
      </w:r>
      <w:proofErr w:type="gramStart"/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>(наименование исполнительного</w:t>
      </w:r>
      <w:proofErr w:type="gramEnd"/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    органа государственной власти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(или: органа местного самоуправления))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адрес: __________________________________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от _____________________________________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          (наименование или Ф.И.О.)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адрес: _________________________________,</w:t>
      </w:r>
    </w:p>
    <w:p w:rsidR="0062286A" w:rsidRPr="0062286A" w:rsidRDefault="0062286A" w:rsidP="0062286A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286A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                 телефон: _______________, факс: __________,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адрес электронной почты: 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ЗАЯВЛЕНИЕ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безвозмездное пользование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От _________________________________________________________________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(полное наименование юридического лица)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ОГРН_____________________________ ИНН___________________________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я-</w:t>
      </w:r>
      <w:proofErr w:type="gramEnd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лице ____________________________________, действовавшег</w:t>
      </w: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о(</w:t>
      </w:r>
      <w:proofErr w:type="gramEnd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ей) на основании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(полностью должность, ФИО представителя заявителя)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Информация для связи с заявителем: ________________________________________,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(почтовый адрес)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_____________________________________, _________________________________,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(контактные телефоны) (</w:t>
      </w:r>
      <w:r w:rsidRPr="0062286A">
        <w:rPr>
          <w:rFonts w:ascii="Times New Roman" w:eastAsia="Times New Roman" w:hAnsi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при наличии</w:t>
      </w: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адрес электронной почты)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Прошу предоставить в безвозмездное пользование земельный участок с кадастровым номером _______________________, площадью ____________ кв.м., сроком </w:t>
      </w: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</w:t>
      </w:r>
      <w:proofErr w:type="gramEnd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1. Сведения о земельном участке: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1.1. Земельный участок имеет следующие адресные ориентиры: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1.2. Цель использования земельного участка 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2. Основание предоставления земельного участка без проведения торгов___________________________________________________________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(указывается в случае, если земельный участок</w:t>
      </w:r>
      <w:proofErr w:type="gramEnd"/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(указывается в случае, если земельный участок предоставляется</w:t>
      </w:r>
      <w:proofErr w:type="gramEnd"/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________________________________________________________________.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взамен земельного участка, изымаемого для государственных или муниципальных нужд)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______________/______________________ «__» _______ ____ </w:t>
      </w:r>
      <w:proofErr w:type="gramStart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г</w:t>
      </w:r>
      <w:proofErr w:type="gramEnd"/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(подпись заявителя) (Инициалы, фамилия заявителя) (дата подачи заявления)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62286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МП</w:t>
      </w: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62286A" w:rsidRPr="0062286A" w:rsidRDefault="0062286A" w:rsidP="006228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300A0F" w:rsidRDefault="00300A0F" w:rsidP="00E00461"/>
    <w:sectPr w:rsidR="00300A0F" w:rsidSect="003B7E85">
      <w:headerReference w:type="default" r:id="rId17"/>
      <w:footerReference w:type="default" r:id="rId18"/>
      <w:pgSz w:w="11906" w:h="16838"/>
      <w:pgMar w:top="719" w:right="851" w:bottom="284" w:left="1260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57B" w:rsidRDefault="0042657B">
      <w:pPr>
        <w:spacing w:after="0" w:line="240" w:lineRule="auto"/>
      </w:pPr>
      <w:r>
        <w:separator/>
      </w:r>
    </w:p>
  </w:endnote>
  <w:endnote w:type="continuationSeparator" w:id="0">
    <w:p w:rsidR="0042657B" w:rsidRDefault="00426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E85" w:rsidRDefault="003B7E85" w:rsidP="003B7E8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57B" w:rsidRDefault="0042657B">
      <w:pPr>
        <w:spacing w:after="0" w:line="240" w:lineRule="auto"/>
      </w:pPr>
      <w:r>
        <w:separator/>
      </w:r>
    </w:p>
  </w:footnote>
  <w:footnote w:type="continuationSeparator" w:id="0">
    <w:p w:rsidR="0042657B" w:rsidRDefault="00426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376431"/>
      <w:docPartObj>
        <w:docPartGallery w:val="Page Numbers (Top of Page)"/>
        <w:docPartUnique/>
      </w:docPartObj>
    </w:sdtPr>
    <w:sdtContent>
      <w:p w:rsidR="003B7E85" w:rsidRDefault="00114780">
        <w:pPr>
          <w:pStyle w:val="a7"/>
          <w:jc w:val="center"/>
        </w:pPr>
        <w:fldSimple w:instr="PAGE   \* MERGEFORMAT">
          <w:r w:rsidR="00FE57E9">
            <w:rPr>
              <w:noProof/>
            </w:rPr>
            <w:t>25</w:t>
          </w:r>
        </w:fldSimple>
      </w:p>
    </w:sdtContent>
  </w:sdt>
  <w:p w:rsidR="003B7E85" w:rsidRDefault="003B7E8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B92"/>
    <w:rsid w:val="000E63E1"/>
    <w:rsid w:val="00114780"/>
    <w:rsid w:val="00276A14"/>
    <w:rsid w:val="00300A0F"/>
    <w:rsid w:val="003B7E85"/>
    <w:rsid w:val="0042657B"/>
    <w:rsid w:val="00447819"/>
    <w:rsid w:val="004F4E50"/>
    <w:rsid w:val="0062286A"/>
    <w:rsid w:val="006402E9"/>
    <w:rsid w:val="008B3D67"/>
    <w:rsid w:val="00952F06"/>
    <w:rsid w:val="0099654D"/>
    <w:rsid w:val="009D37F6"/>
    <w:rsid w:val="00A1647A"/>
    <w:rsid w:val="00C372AA"/>
    <w:rsid w:val="00C417CA"/>
    <w:rsid w:val="00C83F69"/>
    <w:rsid w:val="00E00461"/>
    <w:rsid w:val="00E57B92"/>
    <w:rsid w:val="00F67166"/>
    <w:rsid w:val="00FE5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0E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63E1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0E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63E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0E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63E1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0E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63E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E8CB93A25CB1BC0CFF575D26095D7DDC800D41E2A1D2945D1BCE1145823A906857784D76GE42J" TargetMode="External"/><Relationship Id="rId13" Type="http://schemas.openxmlformats.org/officeDocument/2006/relationships/hyperlink" Target="consultantplus://offline/ref=A2E8CB93A25CB1BC0CFF575D26095D7DDC800D41E2A1D2945D1BCE1145823A906857784E7CGE47J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2E8CB93A25CB1BC0CFF575D26095D7DDC800D41E2A1D2945D1BCE1145823A906857784E7FGE46J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E8CB93A25CB1BC0CFF575D26095D7DDC8F0643EEABD2945D1BCE1145G842J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2E8CB93A25CB1BC0CFF575D26095D7DDC800D41E2A1D2945D1BCE1145823A906857784E7FGE44J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2E8CB93A25CB1BC0CFF575D26095D7DDC800D41E2A1D2945D1BCE1145823A906857784D76GE42J" TargetMode="External"/><Relationship Id="rId10" Type="http://schemas.openxmlformats.org/officeDocument/2006/relationships/hyperlink" Target="consultantplus://offline/ref=A2E8CB93A25CB1BC0CFF575D26095D7DDC800D41E2A1D2945D1BCE1145823A906857784E7BGE45J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E8CB93A25CB1BC0CFF575D26095D7DDC800D41E2A1D2945D1BCE1145823A90685778497EEEG048J" TargetMode="External"/><Relationship Id="rId14" Type="http://schemas.openxmlformats.org/officeDocument/2006/relationships/hyperlink" Target="consultantplus://offline/ref=A2E8CB93A25CB1BC0CFF575D26095D7DDC800D41E2A1D2945D1BCE1145823A906857784078GE4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25</Pages>
  <Words>5546</Words>
  <Characters>31614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Admin</cp:lastModifiedBy>
  <cp:revision>13</cp:revision>
  <cp:lastPrinted>2017-09-13T06:58:00Z</cp:lastPrinted>
  <dcterms:created xsi:type="dcterms:W3CDTF">2017-07-20T09:55:00Z</dcterms:created>
  <dcterms:modified xsi:type="dcterms:W3CDTF">2017-09-13T08:50:00Z</dcterms:modified>
</cp:coreProperties>
</file>